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95C2" w14:textId="4986ECD3" w:rsidR="005E4550" w:rsidRPr="0084289B" w:rsidRDefault="00DA7434">
      <w:pPr>
        <w:pStyle w:val="ConsNonformat"/>
        <w:spacing w:line="276" w:lineRule="auto"/>
        <w:ind w:firstLine="567"/>
        <w:jc w:val="center"/>
        <w:rPr>
          <w:rFonts w:ascii="Times New Roman" w:hAnsi="Times New Roman"/>
          <w:b/>
          <w:spacing w:val="20"/>
        </w:rPr>
      </w:pPr>
      <w:r w:rsidRPr="0084289B">
        <w:rPr>
          <w:rFonts w:ascii="Times New Roman" w:hAnsi="Times New Roman"/>
          <w:b/>
          <w:spacing w:val="20"/>
        </w:rPr>
        <w:t xml:space="preserve">ДОГОВОР № </w:t>
      </w:r>
      <w:r w:rsidRPr="0084289B">
        <w:rPr>
          <w:rFonts w:ascii="Times New Roman" w:hAnsi="Times New Roman"/>
          <w:b/>
          <w:bCs/>
        </w:rPr>
        <w:t>ГОР/Э1/Л</w:t>
      </w:r>
      <w:r w:rsidR="007D6E62" w:rsidRPr="0084289B">
        <w:rPr>
          <w:rFonts w:ascii="Times New Roman" w:hAnsi="Times New Roman"/>
          <w:b/>
          <w:bCs/>
        </w:rPr>
        <w:t>2</w:t>
      </w:r>
      <w:r w:rsidRPr="0084289B">
        <w:rPr>
          <w:rFonts w:ascii="Times New Roman" w:hAnsi="Times New Roman"/>
          <w:b/>
          <w:bCs/>
        </w:rPr>
        <w:t>/</w:t>
      </w:r>
      <w:r w:rsidR="0083356B">
        <w:rPr>
          <w:rFonts w:ascii="Times New Roman" w:hAnsi="Times New Roman"/>
          <w:b/>
          <w:bCs/>
        </w:rPr>
        <w:t>Н/</w:t>
      </w:r>
      <w:r w:rsidRPr="0084289B">
        <w:rPr>
          <w:rFonts w:ascii="Times New Roman" w:hAnsi="Times New Roman"/>
          <w:b/>
          <w:bCs/>
        </w:rPr>
        <w:t>____/202</w:t>
      </w:r>
      <w:r w:rsidR="001B09AA">
        <w:rPr>
          <w:rFonts w:ascii="Times New Roman" w:hAnsi="Times New Roman"/>
          <w:b/>
          <w:bCs/>
        </w:rPr>
        <w:t>5</w:t>
      </w:r>
    </w:p>
    <w:p w14:paraId="06BE1A35" w14:textId="77777777" w:rsidR="005E4550" w:rsidRPr="0084289B" w:rsidRDefault="00DA7434">
      <w:pPr>
        <w:pStyle w:val="ConsNonformat"/>
        <w:spacing w:line="276" w:lineRule="auto"/>
        <w:ind w:firstLine="567"/>
        <w:jc w:val="center"/>
        <w:rPr>
          <w:rFonts w:ascii="Times New Roman" w:hAnsi="Times New Roman"/>
          <w:b/>
          <w:spacing w:val="20"/>
        </w:rPr>
      </w:pPr>
      <w:r w:rsidRPr="0084289B">
        <w:rPr>
          <w:rFonts w:ascii="Times New Roman" w:hAnsi="Times New Roman"/>
          <w:b/>
          <w:spacing w:val="20"/>
        </w:rPr>
        <w:t xml:space="preserve"> УЧАСТИЯ В ДОЛЕВОМ СТРОИТЕЛЬСТВЕ </w:t>
      </w:r>
    </w:p>
    <w:p w14:paraId="460017DB" w14:textId="77777777" w:rsidR="005E4550" w:rsidRPr="0084289B" w:rsidRDefault="005E4550">
      <w:pPr>
        <w:pStyle w:val="ConsNonformat"/>
        <w:spacing w:line="276" w:lineRule="auto"/>
        <w:ind w:firstLine="567"/>
        <w:jc w:val="center"/>
        <w:rPr>
          <w:rFonts w:ascii="Times New Roman" w:hAnsi="Times New Roman"/>
          <w:b/>
        </w:rPr>
      </w:pPr>
    </w:p>
    <w:p w14:paraId="0C9FF3AB" w14:textId="7FCC913C" w:rsidR="005E4550" w:rsidRPr="0084289B" w:rsidRDefault="00DA7434">
      <w:pPr>
        <w:spacing w:line="276" w:lineRule="auto"/>
        <w:jc w:val="both"/>
        <w:rPr>
          <w:b/>
        </w:rPr>
      </w:pPr>
      <w:r w:rsidRPr="0084289B">
        <w:rPr>
          <w:b/>
        </w:rPr>
        <w:t xml:space="preserve">город Сочи                            </w:t>
      </w:r>
      <w:r w:rsidRPr="0084289B">
        <w:rPr>
          <w:b/>
        </w:rPr>
        <w:tab/>
      </w:r>
      <w:r w:rsidRPr="0084289B">
        <w:rPr>
          <w:b/>
        </w:rPr>
        <w:tab/>
        <w:t xml:space="preserve">                                                         «____» _________________ 202</w:t>
      </w:r>
      <w:r w:rsidR="001B09AA">
        <w:rPr>
          <w:b/>
        </w:rPr>
        <w:t>5</w:t>
      </w:r>
      <w:r w:rsidRPr="0084289B">
        <w:rPr>
          <w:b/>
        </w:rPr>
        <w:t xml:space="preserve"> года</w:t>
      </w:r>
    </w:p>
    <w:p w14:paraId="6F53A90E" w14:textId="77777777" w:rsidR="005E4550" w:rsidRPr="0084289B" w:rsidRDefault="00DA7434">
      <w:pPr>
        <w:spacing w:line="276" w:lineRule="auto"/>
        <w:jc w:val="both"/>
      </w:pPr>
      <w:r w:rsidRPr="0084289B">
        <w:t xml:space="preserve">         </w:t>
      </w:r>
    </w:p>
    <w:p w14:paraId="7EDE2505" w14:textId="77777777" w:rsidR="00234CB1" w:rsidRPr="00755F9C" w:rsidRDefault="00234CB1" w:rsidP="00234CB1">
      <w:pPr>
        <w:ind w:firstLine="709"/>
        <w:jc w:val="both"/>
        <w:rPr>
          <w:bCs/>
        </w:rPr>
      </w:pPr>
      <w:bookmarkStart w:id="0" w:name="_Hlk158045681"/>
      <w:bookmarkStart w:id="1" w:name="_Hlk207116053"/>
      <w:r w:rsidRPr="00755F9C">
        <w:rPr>
          <w:b/>
          <w:bCs/>
        </w:rPr>
        <w:t>Общество с ограниченной ответственностью Специализированный застройщик «</w:t>
      </w:r>
      <w:proofErr w:type="spellStart"/>
      <w:r w:rsidRPr="00755F9C">
        <w:rPr>
          <w:b/>
          <w:bCs/>
        </w:rPr>
        <w:t>БизнесПроект</w:t>
      </w:r>
      <w:proofErr w:type="spellEnd"/>
      <w:r w:rsidRPr="00755F9C">
        <w:rPr>
          <w:b/>
          <w:bCs/>
        </w:rPr>
        <w:t>» (ООО СЗ «</w:t>
      </w:r>
      <w:proofErr w:type="spellStart"/>
      <w:r w:rsidRPr="00755F9C">
        <w:rPr>
          <w:b/>
          <w:bCs/>
        </w:rPr>
        <w:t>БизнесПроект</w:t>
      </w:r>
      <w:proofErr w:type="spellEnd"/>
      <w:r w:rsidRPr="00755F9C">
        <w:rPr>
          <w:b/>
          <w:bCs/>
        </w:rPr>
        <w:t xml:space="preserve">»), </w:t>
      </w:r>
      <w:r w:rsidRPr="00755F9C">
        <w:rPr>
          <w:bCs/>
        </w:rPr>
        <w:t>именуемое в дальнейшем</w:t>
      </w:r>
      <w:r w:rsidRPr="00755F9C">
        <w:rPr>
          <w:b/>
          <w:bCs/>
        </w:rPr>
        <w:t xml:space="preserve"> «Застройщик», </w:t>
      </w:r>
      <w:r w:rsidRPr="00755F9C">
        <w:rPr>
          <w:bCs/>
        </w:rPr>
        <w:t xml:space="preserve">зарегистрировано 13.09.2017 года, ИНН </w:t>
      </w:r>
      <w:r w:rsidRPr="00755F9C">
        <w:t>2312264725</w:t>
      </w:r>
      <w:r w:rsidRPr="00755F9C">
        <w:rPr>
          <w:bCs/>
        </w:rPr>
        <w:t xml:space="preserve">, КПП 236601001, ОГРН </w:t>
      </w:r>
      <w:r w:rsidRPr="00755F9C">
        <w:t>1172375074079</w:t>
      </w:r>
      <w:r w:rsidRPr="00755F9C">
        <w:rPr>
          <w:bCs/>
        </w:rPr>
        <w:t xml:space="preserve">, </w:t>
      </w:r>
      <w:r w:rsidRPr="00755F9C">
        <w:t xml:space="preserve">юридический адрес: </w:t>
      </w:r>
      <w:r w:rsidRPr="00755F9C">
        <w:rPr>
          <w:bCs/>
        </w:rPr>
        <w:t xml:space="preserve">354071, Краснодарский край, </w:t>
      </w:r>
      <w:proofErr w:type="spellStart"/>
      <w:r w:rsidRPr="00755F9C">
        <w:rPr>
          <w:bCs/>
        </w:rPr>
        <w:t>г.о</w:t>
      </w:r>
      <w:proofErr w:type="spellEnd"/>
      <w:r w:rsidRPr="00755F9C">
        <w:rPr>
          <w:bCs/>
        </w:rPr>
        <w:t xml:space="preserve">. город-курорт Сочи, г. Сочи, ул. Гагарина, д. 72/1, </w:t>
      </w:r>
      <w:r w:rsidRPr="00755F9C">
        <w:rPr>
          <w:rFonts w:eastAsia="Arial Unicode MS"/>
          <w:color w:val="000000"/>
          <w:kern w:val="1"/>
          <w:shd w:val="clear" w:color="auto" w:fill="FBFBFB"/>
          <w:lang w:eastAsia="zh-CN"/>
        </w:rPr>
        <w:t>в лице</w:t>
      </w:r>
      <w:r w:rsidRPr="00755F9C">
        <w:rPr>
          <w:rFonts w:eastAsia="Arial Unicode MS"/>
          <w:b/>
          <w:color w:val="000000"/>
          <w:kern w:val="1"/>
          <w:shd w:val="clear" w:color="auto" w:fill="FBFBFB"/>
          <w:lang w:eastAsia="zh-CN"/>
        </w:rPr>
        <w:t xml:space="preserve"> Директора ООО «Дивизион Юг» </w:t>
      </w:r>
      <w:proofErr w:type="spellStart"/>
      <w:r w:rsidRPr="00755F9C">
        <w:rPr>
          <w:rFonts w:eastAsia="Arial Unicode MS"/>
          <w:b/>
          <w:color w:val="000000"/>
          <w:kern w:val="1"/>
          <w:shd w:val="clear" w:color="auto" w:fill="FBFBFB"/>
          <w:lang w:eastAsia="zh-CN"/>
        </w:rPr>
        <w:t>Самовича</w:t>
      </w:r>
      <w:proofErr w:type="spellEnd"/>
      <w:r w:rsidRPr="00755F9C">
        <w:rPr>
          <w:rFonts w:eastAsia="Arial Unicode MS"/>
          <w:b/>
          <w:color w:val="000000"/>
          <w:kern w:val="1"/>
          <w:shd w:val="clear" w:color="auto" w:fill="FBFBFB"/>
          <w:lang w:eastAsia="zh-CN"/>
        </w:rPr>
        <w:t xml:space="preserve"> Алексея Георгиевича</w:t>
      </w:r>
      <w:r w:rsidRPr="00755F9C">
        <w:rPr>
          <w:rFonts w:eastAsia="Arial Unicode MS"/>
          <w:color w:val="000000"/>
          <w:kern w:val="1"/>
          <w:shd w:val="clear" w:color="auto" w:fill="FBFBFB"/>
          <w:lang w:eastAsia="zh-CN"/>
        </w:rPr>
        <w:t xml:space="preserve">, действующего на основании Устава и Договора </w:t>
      </w:r>
      <w:r w:rsidRPr="00755F9C">
        <w:rPr>
          <w:bCs/>
        </w:rPr>
        <w:t>о передаче полномочий единоличного исполнительного органа управляющей организации № 37706-ЕИО-БП от 15.08.2025 г.</w:t>
      </w:r>
      <w:r w:rsidRPr="00755F9C">
        <w:rPr>
          <w:rFonts w:eastAsia="Arial Unicode MS"/>
          <w:color w:val="000000"/>
          <w:kern w:val="1"/>
          <w:shd w:val="clear" w:color="auto" w:fill="FBFBFB"/>
          <w:lang w:eastAsia="zh-CN"/>
        </w:rPr>
        <w:t xml:space="preserve">, </w:t>
      </w:r>
      <w:r w:rsidRPr="00755F9C">
        <w:rPr>
          <w:bCs/>
        </w:rPr>
        <w:t>с одной стороны и</w:t>
      </w:r>
      <w:bookmarkEnd w:id="0"/>
    </w:p>
    <w:bookmarkEnd w:id="1"/>
    <w:p w14:paraId="6FD8B8F9" w14:textId="3DEE0E18" w:rsidR="005E4550" w:rsidRPr="0084289B" w:rsidRDefault="00DA7434">
      <w:pPr>
        <w:ind w:firstLine="709"/>
        <w:jc w:val="both"/>
        <w:rPr>
          <w:b/>
        </w:rPr>
      </w:pPr>
      <w:r w:rsidRPr="0084289B">
        <w:rPr>
          <w:b/>
          <w:bCs/>
        </w:rPr>
        <w:t xml:space="preserve">__________________________________________________________________, </w:t>
      </w:r>
      <w:r w:rsidRPr="0084289B">
        <w:rPr>
          <w:bCs/>
        </w:rPr>
        <w:t xml:space="preserve">________________ года рождения, место рождения: ____________________, пол: _____________, паспорт гражданина Российской Федерации: _________________, выдан _____________________________________________________________________________ ___________ г., </w:t>
      </w:r>
      <w:r w:rsidRPr="0084289B">
        <w:rPr>
          <w:bCs/>
        </w:rPr>
        <w:br/>
        <w:t xml:space="preserve">код подразделения ___________, зарегистрированный по адресу: _______________________________________________________________________________________________, СНИЛС ______________, </w:t>
      </w:r>
      <w:r w:rsidRPr="0084289B">
        <w:rPr>
          <w:b/>
          <w:bCs/>
        </w:rPr>
        <w:t xml:space="preserve">именуемый в дальнейшем «Участник», </w:t>
      </w:r>
      <w:r w:rsidRPr="0084289B">
        <w:rPr>
          <w:bCs/>
        </w:rPr>
        <w:t>с другой стороны</w:t>
      </w:r>
      <w:r w:rsidRPr="0084289B">
        <w:t xml:space="preserve">, вместе именуемые </w:t>
      </w:r>
      <w:r w:rsidRPr="0084289B">
        <w:rPr>
          <w:b/>
        </w:rPr>
        <w:t>Стороны</w:t>
      </w:r>
      <w:r w:rsidRPr="0084289B">
        <w:t>, а по отдельности – «Сторона», заключили настоящий Договор о нижеследующем:</w:t>
      </w:r>
    </w:p>
    <w:p w14:paraId="683D1FAA" w14:textId="77777777" w:rsidR="005E4550" w:rsidRPr="0084289B" w:rsidRDefault="005E4550">
      <w:pPr>
        <w:pStyle w:val="ConsPlusNormal"/>
        <w:widowControl/>
        <w:ind w:firstLine="567"/>
        <w:jc w:val="center"/>
        <w:rPr>
          <w:rFonts w:ascii="Times New Roman" w:hAnsi="Times New Roman"/>
        </w:rPr>
      </w:pPr>
    </w:p>
    <w:p w14:paraId="0BF4BCAA" w14:textId="77777777" w:rsidR="005E4550" w:rsidRPr="0084289B" w:rsidRDefault="00DA7434">
      <w:pPr>
        <w:pStyle w:val="ConsPlusNormal"/>
        <w:widowControl/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84289B">
        <w:rPr>
          <w:rFonts w:ascii="Times New Roman" w:hAnsi="Times New Roman"/>
          <w:b/>
          <w:spacing w:val="20"/>
        </w:rPr>
        <w:t>ТЕРМИНЫ И ОПРЕДЕЛЕНИЯ</w:t>
      </w:r>
    </w:p>
    <w:p w14:paraId="46F67B8E" w14:textId="118D5F67" w:rsidR="005E4550" w:rsidRPr="0084289B" w:rsidRDefault="00DA7434">
      <w:pPr>
        <w:pStyle w:val="ConsPlusNormal"/>
        <w:widowControl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84289B">
        <w:rPr>
          <w:rFonts w:ascii="Times New Roman" w:hAnsi="Times New Roman"/>
          <w:b/>
        </w:rPr>
        <w:t xml:space="preserve">Земельный участок </w:t>
      </w:r>
      <w:r w:rsidRPr="0084289B">
        <w:rPr>
          <w:rFonts w:ascii="Times New Roman" w:hAnsi="Times New Roman"/>
          <w:bCs/>
        </w:rPr>
        <w:t xml:space="preserve">- </w:t>
      </w:r>
      <w:r w:rsidRPr="0084289B">
        <w:rPr>
          <w:rFonts w:ascii="Times New Roman" w:hAnsi="Times New Roman"/>
          <w:b/>
        </w:rPr>
        <w:t xml:space="preserve">общей площадью 47 645 </w:t>
      </w:r>
      <w:proofErr w:type="spellStart"/>
      <w:r w:rsidRPr="0084289B">
        <w:rPr>
          <w:rFonts w:ascii="Times New Roman" w:hAnsi="Times New Roman"/>
          <w:b/>
        </w:rPr>
        <w:t>кв.м</w:t>
      </w:r>
      <w:proofErr w:type="spellEnd"/>
      <w:r w:rsidRPr="0084289B">
        <w:rPr>
          <w:rFonts w:ascii="Times New Roman" w:hAnsi="Times New Roman"/>
          <w:b/>
        </w:rPr>
        <w:t>.,</w:t>
      </w:r>
      <w:r w:rsidRPr="0084289B">
        <w:rPr>
          <w:rFonts w:ascii="Times New Roman" w:hAnsi="Times New Roman"/>
        </w:rPr>
        <w:t xml:space="preserve"> </w:t>
      </w:r>
      <w:r w:rsidRPr="0084289B">
        <w:rPr>
          <w:rFonts w:ascii="Times New Roman" w:hAnsi="Times New Roman"/>
          <w:b/>
        </w:rPr>
        <w:t>кадастровый номер 23:49:0000000:5616</w:t>
      </w:r>
      <w:r w:rsidRPr="0084289B">
        <w:rPr>
          <w:rFonts w:ascii="Times New Roman" w:hAnsi="Times New Roman"/>
        </w:rPr>
        <w:t xml:space="preserve">, категория земель – земли населенных пунктов, разрешенное использование – многоквартирный жилой дом, расположенный по адресу: </w:t>
      </w:r>
      <w:r w:rsidR="001371C0">
        <w:rPr>
          <w:rFonts w:ascii="Times New Roman" w:hAnsi="Times New Roman"/>
        </w:rPr>
        <w:t xml:space="preserve">Российская Федерация, </w:t>
      </w:r>
      <w:r w:rsidRPr="0084289B">
        <w:rPr>
          <w:rFonts w:ascii="Times New Roman" w:hAnsi="Times New Roman"/>
        </w:rPr>
        <w:t xml:space="preserve">Краснодарский край, </w:t>
      </w:r>
      <w:r w:rsidR="001371C0">
        <w:rPr>
          <w:rFonts w:ascii="Times New Roman" w:hAnsi="Times New Roman"/>
        </w:rPr>
        <w:t>городской округ город-курорт Сочи, с. Раздольное, ул. Тепличная, з/у 108</w:t>
      </w:r>
      <w:r w:rsidRPr="0084289B">
        <w:rPr>
          <w:rFonts w:ascii="Times New Roman" w:hAnsi="Times New Roman"/>
        </w:rPr>
        <w:t xml:space="preserve">. </w:t>
      </w:r>
    </w:p>
    <w:p w14:paraId="78EEE075" w14:textId="2DC2B2BF" w:rsidR="005E4550" w:rsidRPr="0084289B" w:rsidRDefault="003B3261">
      <w:pPr>
        <w:pStyle w:val="ConsPlusNormal"/>
        <w:widowControl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84289B">
        <w:rPr>
          <w:rFonts w:ascii="Times New Roman" w:hAnsi="Times New Roman"/>
          <w:b/>
        </w:rPr>
        <w:t xml:space="preserve">Жилой дом </w:t>
      </w:r>
      <w:r w:rsidRPr="0084289B">
        <w:rPr>
          <w:rFonts w:ascii="Times New Roman" w:hAnsi="Times New Roman"/>
        </w:rPr>
        <w:t xml:space="preserve">– многоквартирный жилой дом, строящийся с привлечением денежных средств Участника, по строительному адресу: </w:t>
      </w:r>
      <w:r w:rsidR="00AC0CEA" w:rsidRPr="00FB51F4">
        <w:rPr>
          <w:rFonts w:ascii="Times New Roman" w:hAnsi="Times New Roman"/>
        </w:rPr>
        <w:t xml:space="preserve">Российская Федерация, Краснодарский край, городской округ город-курорт Сочи, </w:t>
      </w:r>
      <w:r w:rsidR="00AC0CEA" w:rsidRPr="00062091">
        <w:rPr>
          <w:rFonts w:ascii="Times New Roman" w:hAnsi="Times New Roman"/>
        </w:rPr>
        <w:t>с. Раздольное, ул. Тепличная</w:t>
      </w:r>
      <w:r w:rsidR="00AC0CEA" w:rsidRPr="00FB51F4">
        <w:rPr>
          <w:rFonts w:ascii="Times New Roman" w:hAnsi="Times New Roman"/>
        </w:rPr>
        <w:t>, д. 1</w:t>
      </w:r>
      <w:r w:rsidR="00AC0CEA">
        <w:rPr>
          <w:rFonts w:ascii="Times New Roman" w:hAnsi="Times New Roman"/>
        </w:rPr>
        <w:t>08</w:t>
      </w:r>
      <w:r w:rsidR="00AC0CEA" w:rsidRPr="00FB51F4">
        <w:rPr>
          <w:rFonts w:ascii="Times New Roman" w:hAnsi="Times New Roman"/>
        </w:rPr>
        <w:t xml:space="preserve"> к. </w:t>
      </w:r>
      <w:r w:rsidR="00AC0CEA">
        <w:rPr>
          <w:rFonts w:ascii="Times New Roman" w:hAnsi="Times New Roman"/>
        </w:rPr>
        <w:t>2</w:t>
      </w:r>
      <w:r w:rsidR="00AC0CEA" w:rsidRPr="0084289B">
        <w:rPr>
          <w:rFonts w:ascii="Times New Roman" w:hAnsi="Times New Roman"/>
        </w:rPr>
        <w:t xml:space="preserve"> </w:t>
      </w:r>
      <w:r w:rsidRPr="0084289B">
        <w:rPr>
          <w:rFonts w:ascii="Times New Roman" w:hAnsi="Times New Roman"/>
        </w:rPr>
        <w:t>(почтовый адрес уточняется по окончании строительства), имеющий следующие характеристики: количество этажей - 11, в том числе подземный 1 (технический этаж), общая площадь дома –</w:t>
      </w:r>
      <w:r w:rsidRPr="0084289B">
        <w:rPr>
          <w:rFonts w:ascii="Times New Roman" w:hAnsi="Times New Roman"/>
          <w:b/>
        </w:rPr>
        <w:t xml:space="preserve"> 1</w:t>
      </w:r>
      <w:r w:rsidR="007D6E62" w:rsidRPr="0084289B">
        <w:rPr>
          <w:rFonts w:ascii="Times New Roman" w:hAnsi="Times New Roman"/>
          <w:b/>
        </w:rPr>
        <w:t>2</w:t>
      </w:r>
      <w:r w:rsidRPr="0084289B">
        <w:rPr>
          <w:rFonts w:ascii="Times New Roman" w:hAnsi="Times New Roman"/>
          <w:b/>
        </w:rPr>
        <w:t xml:space="preserve"> 4</w:t>
      </w:r>
      <w:r w:rsidR="007D6E62" w:rsidRPr="0084289B">
        <w:rPr>
          <w:rFonts w:ascii="Times New Roman" w:hAnsi="Times New Roman"/>
          <w:b/>
        </w:rPr>
        <w:t>21</w:t>
      </w:r>
      <w:r w:rsidRPr="0084289B">
        <w:rPr>
          <w:rFonts w:ascii="Times New Roman" w:hAnsi="Times New Roman"/>
          <w:b/>
        </w:rPr>
        <w:t>,</w:t>
      </w:r>
      <w:r w:rsidR="007D6E62" w:rsidRPr="0084289B">
        <w:rPr>
          <w:rFonts w:ascii="Times New Roman" w:hAnsi="Times New Roman"/>
          <w:b/>
        </w:rPr>
        <w:t>2</w:t>
      </w:r>
      <w:r w:rsidRPr="0084289B">
        <w:rPr>
          <w:rFonts w:ascii="Times New Roman" w:hAnsi="Times New Roman"/>
          <w:b/>
        </w:rPr>
        <w:t xml:space="preserve"> </w:t>
      </w:r>
      <w:proofErr w:type="spellStart"/>
      <w:r w:rsidRPr="0084289B">
        <w:rPr>
          <w:rFonts w:ascii="Times New Roman" w:hAnsi="Times New Roman"/>
          <w:b/>
        </w:rPr>
        <w:t>кв.м</w:t>
      </w:r>
      <w:proofErr w:type="spellEnd"/>
      <w:r w:rsidRPr="0084289B">
        <w:rPr>
          <w:rFonts w:ascii="Times New Roman" w:hAnsi="Times New Roman"/>
          <w:b/>
        </w:rPr>
        <w:t xml:space="preserve">., </w:t>
      </w:r>
      <w:r w:rsidRPr="0084289B">
        <w:rPr>
          <w:rFonts w:ascii="Times New Roman" w:hAnsi="Times New Roman"/>
        </w:rPr>
        <w:t>материал наружных стен и каркаса объекта – монолитный ж/б каркас со стенами из железобетонных монолитных конструкций, материал перекрытий – монолитное железобетонное, фасад керамогранит и навесной вентилируемый фасад, класс энергоэффективности – C+, сейсмостойкость – 8 баллов Определение и характеристика жилого дома указана в соответствии с проектной декларацией, действующей на момент заключения настоящего договора</w:t>
      </w:r>
      <w:r w:rsidR="00DA7434" w:rsidRPr="0084289B">
        <w:rPr>
          <w:rFonts w:ascii="Times New Roman" w:hAnsi="Times New Roman"/>
          <w:bCs/>
        </w:rPr>
        <w:t xml:space="preserve">. </w:t>
      </w:r>
    </w:p>
    <w:p w14:paraId="77BF3B85" w14:textId="4B259CAB" w:rsidR="005E4550" w:rsidRPr="0084289B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84289B">
        <w:rPr>
          <w:rFonts w:ascii="Times New Roman" w:hAnsi="Times New Roman"/>
          <w:b/>
        </w:rPr>
        <w:t>Объект, Об</w:t>
      </w:r>
      <w:r w:rsidRPr="0084289B">
        <w:rPr>
          <w:rFonts w:ascii="Times New Roman" w:hAnsi="Times New Roman"/>
          <w:b/>
          <w:bCs/>
        </w:rPr>
        <w:t>ъе</w:t>
      </w:r>
      <w:r w:rsidRPr="0084289B">
        <w:rPr>
          <w:rFonts w:ascii="Times New Roman" w:hAnsi="Times New Roman"/>
          <w:b/>
        </w:rPr>
        <w:t>кт долевого строительства</w:t>
      </w:r>
      <w:r w:rsidRPr="0084289B">
        <w:rPr>
          <w:rFonts w:ascii="Times New Roman" w:hAnsi="Times New Roman"/>
          <w:b/>
          <w:bCs/>
        </w:rPr>
        <w:t xml:space="preserve"> –</w:t>
      </w:r>
      <w:bookmarkStart w:id="2" w:name="_Hlk157071921"/>
      <w:r w:rsidR="002B6772">
        <w:rPr>
          <w:rFonts w:ascii="Times New Roman" w:hAnsi="Times New Roman"/>
          <w:b/>
          <w:bCs/>
        </w:rPr>
        <w:t xml:space="preserve"> </w:t>
      </w:r>
      <w:r w:rsidRPr="0084289B">
        <w:rPr>
          <w:rFonts w:ascii="Times New Roman" w:hAnsi="Times New Roman"/>
          <w:bCs/>
        </w:rPr>
        <w:t xml:space="preserve">нежилое помещение, </w:t>
      </w:r>
      <w:r w:rsidR="007267C6" w:rsidRPr="007267C6">
        <w:rPr>
          <w:rFonts w:ascii="Times New Roman" w:hAnsi="Times New Roman"/>
          <w:bCs/>
        </w:rPr>
        <w:t>подлежащее передаче участнику долевого строительства после получения разрешения на ввод в эксплуатацию многоквартирного дома и (или) иного объекта недвижимости и входящее в состав указанного многоквартирного дома и (или) иного объекта недвижимости, строящихся (создаваемых) также с привлечением денежных средств участника долевого строительства</w:t>
      </w:r>
      <w:bookmarkEnd w:id="2"/>
      <w:r w:rsidRPr="0084289B">
        <w:rPr>
          <w:rFonts w:ascii="Times New Roman" w:hAnsi="Times New Roman"/>
          <w:bCs/>
        </w:rPr>
        <w:t>.</w:t>
      </w:r>
    </w:p>
    <w:p w14:paraId="7E5B4DEE" w14:textId="77777777" w:rsidR="005E4550" w:rsidRPr="0084289B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84289B">
        <w:rPr>
          <w:rFonts w:ascii="Times New Roman" w:hAnsi="Times New Roman"/>
          <w:b/>
          <w:bCs/>
        </w:rPr>
        <w:t>Общее имущес</w:t>
      </w:r>
      <w:r w:rsidRPr="0084289B">
        <w:rPr>
          <w:rFonts w:ascii="Times New Roman" w:hAnsi="Times New Roman"/>
          <w:b/>
        </w:rPr>
        <w:t>тво -</w:t>
      </w:r>
      <w:r w:rsidRPr="0084289B">
        <w:rPr>
          <w:rFonts w:ascii="Times New Roman" w:hAnsi="Times New Roman"/>
          <w:bCs/>
        </w:rPr>
        <w:t xml:space="preserve"> </w:t>
      </w:r>
      <w:r w:rsidRPr="0084289B">
        <w:rPr>
          <w:rFonts w:ascii="Times New Roman" w:hAnsi="Times New Roman"/>
        </w:rPr>
        <w:t>помещения в данном доме, не являющиеся частями жилых и нежилых помещений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дом,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принадлежности, расположенные на земельном участке в соответствии с проектной документацией и т.д. в соответствии с действующим законодательством.</w:t>
      </w:r>
    </w:p>
    <w:p w14:paraId="0FC9A3F7" w14:textId="38A43A4E" w:rsidR="005E4550" w:rsidRPr="0084289B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84289B">
        <w:rPr>
          <w:rFonts w:ascii="Times New Roman" w:hAnsi="Times New Roman"/>
          <w:b/>
        </w:rPr>
        <w:t>Застройщик</w:t>
      </w:r>
      <w:r w:rsidRPr="0084289B">
        <w:rPr>
          <w:rFonts w:ascii="Times New Roman" w:hAnsi="Times New Roman"/>
          <w:bCs/>
        </w:rPr>
        <w:t xml:space="preserve"> – юридическое лицо, имеющее на праве </w:t>
      </w:r>
      <w:r w:rsidR="00287203" w:rsidRPr="0084289B">
        <w:rPr>
          <w:rFonts w:ascii="Times New Roman" w:hAnsi="Times New Roman"/>
          <w:bCs/>
        </w:rPr>
        <w:t>аренды</w:t>
      </w:r>
      <w:r w:rsidRPr="0084289B">
        <w:rPr>
          <w:rFonts w:ascii="Times New Roman" w:hAnsi="Times New Roman"/>
          <w:bCs/>
        </w:rPr>
        <w:t xml:space="preserve">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на основании полученного Разрешения на строительство.</w:t>
      </w:r>
    </w:p>
    <w:p w14:paraId="45A401FD" w14:textId="77777777" w:rsidR="005E4550" w:rsidRPr="0084289B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84289B">
        <w:rPr>
          <w:rFonts w:ascii="Times New Roman" w:hAnsi="Times New Roman"/>
          <w:b/>
        </w:rPr>
        <w:t>Разрешение на строительство</w:t>
      </w:r>
      <w:r w:rsidRPr="0084289B">
        <w:rPr>
          <w:rFonts w:ascii="Times New Roman" w:hAnsi="Times New Roman"/>
          <w:bCs/>
        </w:rPr>
        <w:t xml:space="preserve"> – документ,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строительство.</w:t>
      </w:r>
    </w:p>
    <w:p w14:paraId="3FED16C9" w14:textId="77777777" w:rsidR="005E4550" w:rsidRPr="0084289B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84289B">
        <w:rPr>
          <w:rFonts w:ascii="Times New Roman" w:hAnsi="Times New Roman"/>
          <w:b/>
        </w:rPr>
        <w:t>Разрешение на ввод жилого дома в эксплуатацию</w:t>
      </w:r>
      <w:r w:rsidRPr="0084289B">
        <w:rPr>
          <w:rFonts w:ascii="Times New Roman" w:hAnsi="Times New Roman"/>
          <w:bCs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земельного участка и проектной документации.</w:t>
      </w:r>
    </w:p>
    <w:p w14:paraId="058FE8A0" w14:textId="77777777" w:rsidR="005E4550" w:rsidRPr="0084289B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left" w:pos="426"/>
        </w:tabs>
        <w:ind w:left="0" w:firstLine="709"/>
        <w:jc w:val="both"/>
        <w:rPr>
          <w:rFonts w:ascii="Times New Roman" w:hAnsi="Times New Roman"/>
          <w:bCs/>
        </w:rPr>
      </w:pPr>
      <w:r w:rsidRPr="0084289B">
        <w:rPr>
          <w:rFonts w:ascii="Times New Roman" w:hAnsi="Times New Roman"/>
          <w:b/>
        </w:rPr>
        <w:t xml:space="preserve">Проектная общая площадь объекта </w:t>
      </w:r>
      <w:r w:rsidRPr="0084289B">
        <w:rPr>
          <w:rFonts w:ascii="Times New Roman" w:hAnsi="Times New Roman"/>
          <w:bCs/>
        </w:rPr>
        <w:t xml:space="preserve">– </w:t>
      </w:r>
      <w:r w:rsidRPr="0084289B">
        <w:rPr>
          <w:rFonts w:ascii="Times New Roman" w:hAnsi="Times New Roman"/>
        </w:rPr>
        <w:t xml:space="preserve">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бытовых и иных нужд, а также лоджий, балконов и террас, подсчитываемых со следующими коэффициентами: для лоджий, балконов и террас 0,3/0,5. </w:t>
      </w:r>
      <w:r w:rsidRPr="0084289B">
        <w:rPr>
          <w:rFonts w:ascii="Times New Roman" w:hAnsi="Times New Roman"/>
          <w:bCs/>
        </w:rPr>
        <w:lastRenderedPageBreak/>
        <w:t>Определенная настоящим пунктом Проектная общая площадь объекта может не совпадать с общей площадью Объекта, указанной в документах органов, осуществляющих техническую инвентаризацию Объекта.</w:t>
      </w:r>
    </w:p>
    <w:p w14:paraId="7CDC002A" w14:textId="77777777" w:rsidR="005E4550" w:rsidRPr="0084289B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left" w:pos="426"/>
        </w:tabs>
        <w:ind w:left="0" w:firstLine="709"/>
        <w:jc w:val="both"/>
        <w:rPr>
          <w:rFonts w:ascii="Times New Roman" w:hAnsi="Times New Roman"/>
          <w:bCs/>
        </w:rPr>
      </w:pPr>
      <w:r w:rsidRPr="0084289B">
        <w:rPr>
          <w:rFonts w:ascii="Times New Roman" w:hAnsi="Times New Roman"/>
          <w:b/>
        </w:rPr>
        <w:t xml:space="preserve">Фактическая площадь Объекта </w:t>
      </w:r>
      <w:r w:rsidRPr="0084289B">
        <w:rPr>
          <w:rFonts w:ascii="Times New Roman" w:hAnsi="Times New Roman"/>
          <w:bCs/>
        </w:rPr>
        <w:t xml:space="preserve">– </w:t>
      </w:r>
      <w:r w:rsidRPr="0084289B">
        <w:rPr>
          <w:rFonts w:ascii="Times New Roman" w:hAnsi="Times New Roman"/>
        </w:rPr>
        <w:t>сумма площадей всех частей помещения, определенная по результатам обмеров, произведенных по заказу Застройщика уполномоченными органами технической инвентаризации Краснодарского края, включая площади помещений вспомогательного использования, предназначенных для удовлетворения гражданами бытовых и иных нужд, а также лоджий, балконов и террас, подсчитываемых со следующим коэффициентами: для лоджий и для балконов и террас – 0,3/0,5.</w:t>
      </w:r>
      <w:r w:rsidRPr="0084289B">
        <w:rPr>
          <w:rFonts w:ascii="Times New Roman" w:hAnsi="Times New Roman"/>
          <w:bCs/>
        </w:rPr>
        <w:t xml:space="preserve"> Определенная настоящим пунктом фактическая общая площадь объекта, после обмеров органами технической инвентаризации, может не совпадать с проектной общей площадью Объекта.</w:t>
      </w:r>
    </w:p>
    <w:p w14:paraId="1EFF3462" w14:textId="77777777" w:rsidR="005E4550" w:rsidRPr="0084289B" w:rsidRDefault="005E4550">
      <w:pPr>
        <w:pStyle w:val="ConsPlusNormal"/>
        <w:widowControl/>
        <w:tabs>
          <w:tab w:val="left" w:pos="426"/>
        </w:tabs>
        <w:ind w:left="567" w:hanging="426"/>
        <w:jc w:val="both"/>
        <w:rPr>
          <w:rFonts w:ascii="Times New Roman" w:hAnsi="Times New Roman"/>
          <w:b/>
          <w:bCs/>
        </w:rPr>
      </w:pPr>
    </w:p>
    <w:p w14:paraId="3F896772" w14:textId="77777777" w:rsidR="005E4550" w:rsidRPr="0084289B" w:rsidRDefault="00DA7434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84289B">
        <w:rPr>
          <w:rFonts w:ascii="Times New Roman" w:hAnsi="Times New Roman"/>
          <w:b/>
          <w:spacing w:val="20"/>
        </w:rPr>
        <w:t>ОСНОВАНИЯ ЗАКЛЮЧЕНИЯ ДОГОВОРА И ПРИВЛЕЧЕНИЯ ДЕНЕЖНЫХ СРЕДСТВ УЧАСТНИКА</w:t>
      </w:r>
    </w:p>
    <w:p w14:paraId="15526412" w14:textId="77777777" w:rsidR="005E4550" w:rsidRPr="0084289B" w:rsidRDefault="00DA7434">
      <w:pPr>
        <w:pStyle w:val="ConsPlusNormal"/>
        <w:widowControl/>
        <w:numPr>
          <w:ilvl w:val="1"/>
          <w:numId w:val="5"/>
        </w:numPr>
        <w:tabs>
          <w:tab w:val="clear" w:pos="720"/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«Закон о долевом участии»).</w:t>
      </w:r>
    </w:p>
    <w:p w14:paraId="14D5D059" w14:textId="77777777" w:rsidR="005E4550" w:rsidRPr="0084289B" w:rsidRDefault="00DA7434">
      <w:pPr>
        <w:pStyle w:val="ConsPlusNormal"/>
        <w:widowControl/>
        <w:numPr>
          <w:ilvl w:val="1"/>
          <w:numId w:val="5"/>
        </w:numPr>
        <w:tabs>
          <w:tab w:val="clear" w:pos="720"/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>Настоящий Договор подлежит государственной регистрации в Управлении Федеральной службы государственной регистрации, кадастра и картографии (Управление Росреестра) Российской Федерации по Краснодарскому краю и считается заключенным с момента такой регистрации.</w:t>
      </w:r>
    </w:p>
    <w:p w14:paraId="69A69695" w14:textId="77777777" w:rsidR="005E4550" w:rsidRPr="0084289B" w:rsidRDefault="00DA7434">
      <w:pPr>
        <w:pStyle w:val="ConsPlusNormal"/>
        <w:widowControl/>
        <w:numPr>
          <w:ilvl w:val="1"/>
          <w:numId w:val="5"/>
        </w:numPr>
        <w:tabs>
          <w:tab w:val="clear" w:pos="720"/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 xml:space="preserve">В соответствии со ст. 3 Закона о долевом участии правовым основанием заключения настоящего Договора и привлечения денежных средств </w:t>
      </w:r>
      <w:r w:rsidRPr="0084289B">
        <w:rPr>
          <w:rFonts w:ascii="Times New Roman" w:hAnsi="Times New Roman"/>
          <w:bCs/>
        </w:rPr>
        <w:t xml:space="preserve">Участника </w:t>
      </w:r>
      <w:r w:rsidRPr="0084289B">
        <w:rPr>
          <w:rFonts w:ascii="Times New Roman" w:hAnsi="Times New Roman"/>
        </w:rPr>
        <w:t>являются:</w:t>
      </w:r>
    </w:p>
    <w:p w14:paraId="36EBD16F" w14:textId="77777777" w:rsidR="005E4550" w:rsidRPr="0084289B" w:rsidRDefault="00DA7434">
      <w:pPr>
        <w:pStyle w:val="ConsPlusNormal"/>
        <w:widowControl/>
        <w:numPr>
          <w:ilvl w:val="2"/>
          <w:numId w:val="5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 xml:space="preserve">Полученное Застройщиком в установленном порядке Разрешение на строительство № </w:t>
      </w:r>
      <w:r w:rsidRPr="0084289B">
        <w:rPr>
          <w:rFonts w:ascii="Times New Roman" w:hAnsi="Times New Roman"/>
          <w:b/>
          <w:lang w:val="en-US"/>
        </w:rPr>
        <w:t>RU</w:t>
      </w:r>
      <w:r w:rsidRPr="0084289B">
        <w:rPr>
          <w:rFonts w:ascii="Times New Roman" w:hAnsi="Times New Roman"/>
          <w:b/>
        </w:rPr>
        <w:t>-23-309-8388-2021 от 30.06.2021 г</w:t>
      </w:r>
      <w:r w:rsidRPr="0084289B">
        <w:rPr>
          <w:rFonts w:ascii="Times New Roman" w:hAnsi="Times New Roman"/>
        </w:rPr>
        <w:t>., выданное Администрацией города Сочи.</w:t>
      </w:r>
    </w:p>
    <w:p w14:paraId="0FCE5A1B" w14:textId="77777777" w:rsidR="005E4550" w:rsidRPr="0084289B" w:rsidRDefault="00DA7434">
      <w:pPr>
        <w:pStyle w:val="ConsPlusNormal"/>
        <w:widowControl/>
        <w:numPr>
          <w:ilvl w:val="2"/>
          <w:numId w:val="5"/>
        </w:numPr>
        <w:tabs>
          <w:tab w:val="clear" w:pos="1440"/>
          <w:tab w:val="num" w:pos="0"/>
          <w:tab w:val="left" w:pos="426"/>
          <w:tab w:val="left" w:pos="567"/>
          <w:tab w:val="num" w:pos="993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>Правоустанавливающие документы на земельный участок:</w:t>
      </w:r>
    </w:p>
    <w:p w14:paraId="7A637BEC" w14:textId="77777777" w:rsidR="005E4550" w:rsidRPr="0084289B" w:rsidRDefault="00DA7434" w:rsidP="00B7092E">
      <w:pPr>
        <w:pStyle w:val="ConsPlusNonformat"/>
        <w:tabs>
          <w:tab w:val="left" w:pos="426"/>
          <w:tab w:val="num" w:pos="1134"/>
        </w:tabs>
        <w:ind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>- Договор аренды земельного участка, находящегося в федеральной собственности №01-09/2775 от 31.07.2017 г.;</w:t>
      </w:r>
    </w:p>
    <w:p w14:paraId="761120A9" w14:textId="77777777" w:rsidR="005E4550" w:rsidRPr="0084289B" w:rsidRDefault="00DA7434" w:rsidP="00B7092E">
      <w:pPr>
        <w:pStyle w:val="ConsPlusNonformat"/>
        <w:tabs>
          <w:tab w:val="left" w:pos="426"/>
          <w:tab w:val="num" w:pos="1134"/>
        </w:tabs>
        <w:ind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>- Договор №20-19-002 от 21.03.2019 г. уступки прав и обязанностей по Договору аренды земельного участка, находящегося в федеральной собственности №01-09/2775 от 31.07.2017 г.</w:t>
      </w:r>
    </w:p>
    <w:p w14:paraId="60EFA0D7" w14:textId="77777777" w:rsidR="005E4550" w:rsidRPr="0084289B" w:rsidRDefault="00DA7434">
      <w:pPr>
        <w:pStyle w:val="ConsPlusNormal"/>
        <w:widowControl/>
        <w:numPr>
          <w:ilvl w:val="2"/>
          <w:numId w:val="5"/>
        </w:numPr>
        <w:tabs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>Проектная декларация размещена в единой информационной системе жилищного строительства и опубликована на сайте: https://наш.дом.рф</w:t>
      </w:r>
    </w:p>
    <w:p w14:paraId="63FA4E0A" w14:textId="77777777" w:rsidR="005E4550" w:rsidRPr="0084289B" w:rsidRDefault="00DA7434">
      <w:pPr>
        <w:pStyle w:val="ConsPlusNormal"/>
        <w:widowControl/>
        <w:numPr>
          <w:ilvl w:val="2"/>
          <w:numId w:val="5"/>
        </w:numPr>
        <w:tabs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  <w:iCs/>
        </w:rPr>
        <w:t xml:space="preserve">Обязательства Застройщика по передаче Объекта долевого строительства Участнику обеспечены привлечением Застройщиком денежных средств Участников долевого строительства на строительство (создание) многоквартирных домов и (или) иных объектов недвижимости путем размещения таких средств на счетах </w:t>
      </w:r>
      <w:proofErr w:type="spellStart"/>
      <w:r w:rsidRPr="0084289B">
        <w:rPr>
          <w:rFonts w:ascii="Times New Roman" w:hAnsi="Times New Roman"/>
          <w:iCs/>
        </w:rPr>
        <w:t>эскроу</w:t>
      </w:r>
      <w:proofErr w:type="spellEnd"/>
      <w:r w:rsidRPr="0084289B">
        <w:rPr>
          <w:rFonts w:ascii="Times New Roman" w:hAnsi="Times New Roman"/>
        </w:rPr>
        <w:t>.</w:t>
      </w:r>
    </w:p>
    <w:p w14:paraId="1490D217" w14:textId="77777777" w:rsidR="005E4550" w:rsidRPr="0084289B" w:rsidRDefault="00DA7434">
      <w:pPr>
        <w:pStyle w:val="ConsPlusNormal"/>
        <w:widowControl/>
        <w:numPr>
          <w:ilvl w:val="1"/>
          <w:numId w:val="5"/>
        </w:numPr>
        <w:tabs>
          <w:tab w:val="clear" w:pos="720"/>
          <w:tab w:val="left" w:pos="426"/>
          <w:tab w:val="num" w:pos="993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 xml:space="preserve">Стороны подтверждают, что до подписания Договора </w:t>
      </w:r>
      <w:r w:rsidRPr="0084289B">
        <w:rPr>
          <w:rFonts w:ascii="Times New Roman" w:hAnsi="Times New Roman"/>
          <w:bCs/>
        </w:rPr>
        <w:t xml:space="preserve">Участник </w:t>
      </w:r>
      <w:r w:rsidRPr="0084289B">
        <w:rPr>
          <w:rFonts w:ascii="Times New Roman" w:hAnsi="Times New Roman"/>
        </w:rPr>
        <w:t>ознакомился с содержанием документов, указанных в п. 2.3. настоящего Договора.</w:t>
      </w:r>
    </w:p>
    <w:p w14:paraId="12D88AE2" w14:textId="77777777" w:rsidR="005E4550" w:rsidRPr="0084289B" w:rsidRDefault="005E4550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/>
        </w:rPr>
      </w:pPr>
    </w:p>
    <w:p w14:paraId="1854C15E" w14:textId="77777777" w:rsidR="005E4550" w:rsidRPr="0084289B" w:rsidRDefault="00DA7434">
      <w:pPr>
        <w:pStyle w:val="ConsPlusNormal"/>
        <w:widowControl/>
        <w:numPr>
          <w:ilvl w:val="0"/>
          <w:numId w:val="5"/>
        </w:numPr>
        <w:tabs>
          <w:tab w:val="clear" w:pos="36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84289B">
        <w:rPr>
          <w:rFonts w:ascii="Times New Roman" w:hAnsi="Times New Roman"/>
          <w:b/>
          <w:spacing w:val="20"/>
        </w:rPr>
        <w:t xml:space="preserve">ПРЕДМЕТ ДОГОВОРА </w:t>
      </w:r>
    </w:p>
    <w:p w14:paraId="068AEEA5" w14:textId="77777777" w:rsidR="005E4550" w:rsidRPr="0084289B" w:rsidRDefault="00DA7434">
      <w:pPr>
        <w:pStyle w:val="ConsPlusNormal"/>
        <w:widowControl/>
        <w:numPr>
          <w:ilvl w:val="1"/>
          <w:numId w:val="6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 xml:space="preserve">По настоящему Договору Застройщик обязуется своими силами и (или) с привлечением  других лиц в предусмотренный настоящим Договором срок построить Жилой дом и после получения Разрешения на ввод в эксплуатацию Жилого дома передать </w:t>
      </w:r>
      <w:r w:rsidRPr="0084289B">
        <w:rPr>
          <w:rFonts w:ascii="Times New Roman" w:hAnsi="Times New Roman"/>
          <w:bCs/>
        </w:rPr>
        <w:t xml:space="preserve">Участнику </w:t>
      </w:r>
      <w:r w:rsidRPr="0084289B">
        <w:rPr>
          <w:rFonts w:ascii="Times New Roman" w:hAnsi="Times New Roman"/>
        </w:rPr>
        <w:t xml:space="preserve">по передаточному акту расположенный в Жилом доме Объект, а </w:t>
      </w:r>
      <w:r w:rsidRPr="0084289B">
        <w:rPr>
          <w:rFonts w:ascii="Times New Roman" w:hAnsi="Times New Roman"/>
          <w:bCs/>
        </w:rPr>
        <w:t xml:space="preserve">Участник </w:t>
      </w:r>
      <w:r w:rsidRPr="0084289B">
        <w:rPr>
          <w:rFonts w:ascii="Times New Roman" w:hAnsi="Times New Roman"/>
        </w:rPr>
        <w:t>обязуется принять Объект и уплатить обусловленную настоящим Договором цену.</w:t>
      </w:r>
    </w:p>
    <w:p w14:paraId="1AF1EBF6" w14:textId="4BD054C5" w:rsidR="005E4550" w:rsidRDefault="00DA7434">
      <w:pPr>
        <w:pStyle w:val="ConsPlusNormal"/>
        <w:widowControl/>
        <w:numPr>
          <w:ilvl w:val="1"/>
          <w:numId w:val="6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 xml:space="preserve">В соответствии с настоящим Договором и на основании положений действующего законодательства у </w:t>
      </w:r>
      <w:r w:rsidRPr="0084289B">
        <w:rPr>
          <w:rFonts w:ascii="Times New Roman" w:hAnsi="Times New Roman"/>
          <w:bCs/>
        </w:rPr>
        <w:t xml:space="preserve">Участника </w:t>
      </w:r>
      <w:r w:rsidRPr="0084289B">
        <w:rPr>
          <w:rFonts w:ascii="Times New Roman" w:hAnsi="Times New Roman"/>
        </w:rPr>
        <w:t>в будущем возникнет право собственности на Объект долевого строительства, имеющий следующие характеристики: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2"/>
        <w:gridCol w:w="1436"/>
        <w:gridCol w:w="1538"/>
      </w:tblGrid>
      <w:tr w:rsidR="00970F5B" w:rsidRPr="006C3EC3" w14:paraId="6FCC5D58" w14:textId="77777777" w:rsidTr="008165A6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5F1E" w14:textId="77777777" w:rsidR="00970F5B" w:rsidRPr="006C3EC3" w:rsidRDefault="00970F5B" w:rsidP="008165A6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6C3EC3">
              <w:t>Литер</w:t>
            </w:r>
          </w:p>
        </w:tc>
        <w:tc>
          <w:tcPr>
            <w:tcW w:w="2974" w:type="dxa"/>
            <w:gridSpan w:val="2"/>
            <w:vAlign w:val="center"/>
          </w:tcPr>
          <w:p w14:paraId="68FDE879" w14:textId="787AD141" w:rsidR="00970F5B" w:rsidRPr="006C3EC3" w:rsidRDefault="00970F5B" w:rsidP="008165A6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970F5B" w:rsidRPr="006C3EC3" w14:paraId="6FEFA399" w14:textId="77777777" w:rsidTr="008165A6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EEAF" w14:textId="77777777" w:rsidR="00970F5B" w:rsidRPr="006C3EC3" w:rsidRDefault="00970F5B" w:rsidP="008165A6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6C3EC3">
              <w:t>Этап</w:t>
            </w:r>
          </w:p>
        </w:tc>
        <w:tc>
          <w:tcPr>
            <w:tcW w:w="2974" w:type="dxa"/>
            <w:gridSpan w:val="2"/>
            <w:vAlign w:val="center"/>
          </w:tcPr>
          <w:p w14:paraId="604270D6" w14:textId="77777777" w:rsidR="00970F5B" w:rsidRPr="006C3EC3" w:rsidRDefault="00970F5B" w:rsidP="008165A6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6C3EC3">
              <w:rPr>
                <w:rFonts w:ascii="Times New Roman" w:hAnsi="Times New Roman"/>
                <w:b/>
              </w:rPr>
              <w:t>1</w:t>
            </w:r>
          </w:p>
        </w:tc>
      </w:tr>
      <w:tr w:rsidR="00970F5B" w:rsidRPr="006C3EC3" w14:paraId="501F1314" w14:textId="77777777" w:rsidTr="008165A6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06F6" w14:textId="77777777" w:rsidR="00970F5B" w:rsidRPr="006C3EC3" w:rsidRDefault="00970F5B" w:rsidP="008165A6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6C3EC3">
              <w:t>Назначение</w:t>
            </w:r>
          </w:p>
        </w:tc>
        <w:tc>
          <w:tcPr>
            <w:tcW w:w="2974" w:type="dxa"/>
            <w:gridSpan w:val="2"/>
            <w:vAlign w:val="center"/>
          </w:tcPr>
          <w:p w14:paraId="336BF83D" w14:textId="77777777" w:rsidR="00970F5B" w:rsidRPr="006C3EC3" w:rsidRDefault="00970F5B" w:rsidP="008165A6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6C3EC3">
              <w:rPr>
                <w:rFonts w:ascii="Times New Roman" w:hAnsi="Times New Roman"/>
                <w:b/>
              </w:rPr>
              <w:t>нежилое</w:t>
            </w:r>
          </w:p>
        </w:tc>
      </w:tr>
      <w:tr w:rsidR="00970F5B" w:rsidRPr="006C3EC3" w14:paraId="515871B1" w14:textId="77777777" w:rsidTr="008165A6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B4B7" w14:textId="77777777" w:rsidR="00970F5B" w:rsidRPr="006C3EC3" w:rsidRDefault="00970F5B" w:rsidP="008165A6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6C3EC3">
              <w:t>Условный номер</w:t>
            </w:r>
          </w:p>
        </w:tc>
        <w:tc>
          <w:tcPr>
            <w:tcW w:w="2974" w:type="dxa"/>
            <w:gridSpan w:val="2"/>
            <w:vAlign w:val="center"/>
          </w:tcPr>
          <w:p w14:paraId="4EC0B123" w14:textId="77777777" w:rsidR="00970F5B" w:rsidRPr="006C3EC3" w:rsidRDefault="00970F5B" w:rsidP="008165A6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70F5B" w:rsidRPr="006C3EC3" w14:paraId="6E92E838" w14:textId="77777777" w:rsidTr="008165A6">
        <w:trPr>
          <w:trHeight w:val="284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754F" w14:textId="77777777" w:rsidR="00970F5B" w:rsidRPr="006C3EC3" w:rsidRDefault="00970F5B" w:rsidP="008165A6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6C3EC3">
              <w:t>Этаж</w:t>
            </w:r>
          </w:p>
        </w:tc>
        <w:tc>
          <w:tcPr>
            <w:tcW w:w="2974" w:type="dxa"/>
            <w:gridSpan w:val="2"/>
            <w:vAlign w:val="center"/>
          </w:tcPr>
          <w:p w14:paraId="4AB721A7" w14:textId="77777777" w:rsidR="00970F5B" w:rsidRPr="006C3EC3" w:rsidRDefault="00970F5B" w:rsidP="008165A6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70F5B" w:rsidRPr="006C3EC3" w14:paraId="3DE2CC02" w14:textId="77777777" w:rsidTr="008165A6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A368" w14:textId="77777777" w:rsidR="00970F5B" w:rsidRPr="006C3EC3" w:rsidRDefault="00970F5B" w:rsidP="008165A6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6C3EC3">
              <w:t>Количество помещений</w:t>
            </w:r>
          </w:p>
        </w:tc>
        <w:tc>
          <w:tcPr>
            <w:tcW w:w="2974" w:type="dxa"/>
            <w:gridSpan w:val="2"/>
            <w:vAlign w:val="center"/>
          </w:tcPr>
          <w:p w14:paraId="7C009861" w14:textId="77777777" w:rsidR="00970F5B" w:rsidRPr="006C3EC3" w:rsidRDefault="00970F5B" w:rsidP="008165A6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70F5B" w:rsidRPr="006C3EC3" w14:paraId="3FE67766" w14:textId="77777777" w:rsidTr="008165A6">
        <w:trPr>
          <w:trHeight w:val="173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2B7D" w14:textId="77777777" w:rsidR="00970F5B" w:rsidRPr="006C3EC3" w:rsidRDefault="00970F5B" w:rsidP="008165A6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6C3EC3">
              <w:t xml:space="preserve">Проектная общая площадь Объекта </w:t>
            </w:r>
            <w:proofErr w:type="spellStart"/>
            <w:r w:rsidRPr="006C3EC3">
              <w:t>кв.м</w:t>
            </w:r>
            <w:proofErr w:type="spellEnd"/>
            <w:r w:rsidRPr="006C3EC3">
              <w:t>.</w:t>
            </w:r>
          </w:p>
        </w:tc>
        <w:tc>
          <w:tcPr>
            <w:tcW w:w="2974" w:type="dxa"/>
            <w:gridSpan w:val="2"/>
            <w:vAlign w:val="center"/>
          </w:tcPr>
          <w:p w14:paraId="1AC62E2F" w14:textId="77777777" w:rsidR="00970F5B" w:rsidRPr="006C3EC3" w:rsidRDefault="00970F5B" w:rsidP="008165A6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70F5B" w:rsidRPr="006C3EC3" w14:paraId="105E28D6" w14:textId="77777777" w:rsidTr="008165A6">
        <w:trPr>
          <w:trHeight w:val="234"/>
          <w:jc w:val="center"/>
        </w:trPr>
        <w:tc>
          <w:tcPr>
            <w:tcW w:w="6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51FC" w14:textId="77777777" w:rsidR="00970F5B" w:rsidRPr="006C3EC3" w:rsidRDefault="00970F5B" w:rsidP="008165A6">
            <w:pPr>
              <w:tabs>
                <w:tab w:val="left" w:pos="567"/>
                <w:tab w:val="num" w:pos="1560"/>
              </w:tabs>
              <w:spacing w:line="276" w:lineRule="auto"/>
            </w:pPr>
            <w:r w:rsidRPr="006C3EC3">
              <w:t xml:space="preserve">Площадь помещений </w:t>
            </w:r>
            <w:proofErr w:type="spellStart"/>
            <w:r w:rsidRPr="006C3EC3">
              <w:t>кв.м</w:t>
            </w:r>
            <w:proofErr w:type="spellEnd"/>
            <w:r w:rsidRPr="006C3EC3">
              <w:t>.</w:t>
            </w:r>
          </w:p>
        </w:tc>
        <w:tc>
          <w:tcPr>
            <w:tcW w:w="1436" w:type="dxa"/>
            <w:vAlign w:val="center"/>
          </w:tcPr>
          <w:p w14:paraId="3A78E06D" w14:textId="77777777" w:rsidR="00970F5B" w:rsidRPr="006C3EC3" w:rsidRDefault="00970F5B" w:rsidP="008165A6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  <w:b/>
              </w:rPr>
            </w:pPr>
            <w:r w:rsidRPr="006C3EC3">
              <w:rPr>
                <w:rFonts w:ascii="Times New Roman" w:hAnsi="Times New Roman"/>
                <w:b/>
              </w:rPr>
              <w:t>Тамбур</w:t>
            </w:r>
          </w:p>
        </w:tc>
        <w:tc>
          <w:tcPr>
            <w:tcW w:w="1538" w:type="dxa"/>
            <w:vAlign w:val="center"/>
          </w:tcPr>
          <w:p w14:paraId="4A46920F" w14:textId="77777777" w:rsidR="00970F5B" w:rsidRPr="006C3EC3" w:rsidRDefault="00970F5B" w:rsidP="008165A6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70F5B" w:rsidRPr="006C3EC3" w14:paraId="4620256B" w14:textId="77777777" w:rsidTr="008165A6">
        <w:trPr>
          <w:trHeight w:val="144"/>
          <w:jc w:val="center"/>
        </w:trPr>
        <w:tc>
          <w:tcPr>
            <w:tcW w:w="6092" w:type="dxa"/>
            <w:vMerge/>
          </w:tcPr>
          <w:p w14:paraId="075155FD" w14:textId="77777777" w:rsidR="00970F5B" w:rsidRPr="006C3EC3" w:rsidRDefault="00970F5B" w:rsidP="008165A6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6" w:type="dxa"/>
            <w:vAlign w:val="center"/>
          </w:tcPr>
          <w:p w14:paraId="565C7FE2" w14:textId="77777777" w:rsidR="00970F5B" w:rsidRPr="006C3EC3" w:rsidRDefault="00970F5B" w:rsidP="008165A6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  <w:b/>
              </w:rPr>
            </w:pPr>
            <w:r w:rsidRPr="006C3EC3">
              <w:rPr>
                <w:rFonts w:ascii="Times New Roman" w:hAnsi="Times New Roman"/>
                <w:b/>
              </w:rPr>
              <w:t>Помещение 1</w:t>
            </w:r>
          </w:p>
        </w:tc>
        <w:tc>
          <w:tcPr>
            <w:tcW w:w="1538" w:type="dxa"/>
            <w:vAlign w:val="center"/>
          </w:tcPr>
          <w:p w14:paraId="35A2EB0D" w14:textId="77777777" w:rsidR="00970F5B" w:rsidRPr="006C3EC3" w:rsidRDefault="00970F5B" w:rsidP="008165A6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70F5B" w:rsidRPr="006C3EC3" w14:paraId="6C99D300" w14:textId="77777777" w:rsidTr="008165A6">
        <w:trPr>
          <w:trHeight w:val="162"/>
          <w:jc w:val="center"/>
        </w:trPr>
        <w:tc>
          <w:tcPr>
            <w:tcW w:w="6092" w:type="dxa"/>
            <w:vMerge/>
          </w:tcPr>
          <w:p w14:paraId="5A484F96" w14:textId="77777777" w:rsidR="00970F5B" w:rsidRPr="006C3EC3" w:rsidRDefault="00970F5B" w:rsidP="008165A6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6" w:type="dxa"/>
            <w:vAlign w:val="center"/>
          </w:tcPr>
          <w:p w14:paraId="232225E7" w14:textId="77777777" w:rsidR="00970F5B" w:rsidRPr="006C3EC3" w:rsidRDefault="00970F5B" w:rsidP="008165A6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  <w:b/>
              </w:rPr>
            </w:pPr>
            <w:r w:rsidRPr="006C3EC3">
              <w:rPr>
                <w:rFonts w:ascii="Times New Roman" w:hAnsi="Times New Roman"/>
                <w:b/>
              </w:rPr>
              <w:t>Прихожая</w:t>
            </w:r>
          </w:p>
        </w:tc>
        <w:tc>
          <w:tcPr>
            <w:tcW w:w="1538" w:type="dxa"/>
            <w:vAlign w:val="center"/>
          </w:tcPr>
          <w:p w14:paraId="7014E4C8" w14:textId="77777777" w:rsidR="00970F5B" w:rsidRPr="006C3EC3" w:rsidRDefault="00970F5B" w:rsidP="008165A6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70F5B" w:rsidRPr="006C3EC3" w14:paraId="65E8C8A8" w14:textId="77777777" w:rsidTr="008165A6">
        <w:trPr>
          <w:trHeight w:val="207"/>
          <w:jc w:val="center"/>
        </w:trPr>
        <w:tc>
          <w:tcPr>
            <w:tcW w:w="6092" w:type="dxa"/>
            <w:vMerge/>
          </w:tcPr>
          <w:p w14:paraId="64409B10" w14:textId="77777777" w:rsidR="00970F5B" w:rsidRPr="006C3EC3" w:rsidRDefault="00970F5B" w:rsidP="008165A6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6" w:type="dxa"/>
            <w:vAlign w:val="center"/>
          </w:tcPr>
          <w:p w14:paraId="1D899C97" w14:textId="77777777" w:rsidR="00970F5B" w:rsidRPr="006C3EC3" w:rsidRDefault="00970F5B" w:rsidP="008165A6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  <w:r w:rsidRPr="006C3EC3">
              <w:rPr>
                <w:rFonts w:ascii="Times New Roman" w:hAnsi="Times New Roman"/>
              </w:rPr>
              <w:t>-</w:t>
            </w:r>
          </w:p>
        </w:tc>
        <w:tc>
          <w:tcPr>
            <w:tcW w:w="1538" w:type="dxa"/>
            <w:vAlign w:val="center"/>
          </w:tcPr>
          <w:p w14:paraId="43491649" w14:textId="77777777" w:rsidR="00970F5B" w:rsidRPr="006C3EC3" w:rsidRDefault="00970F5B" w:rsidP="008165A6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6C3EC3">
              <w:rPr>
                <w:rFonts w:ascii="Times New Roman" w:hAnsi="Times New Roman"/>
              </w:rPr>
              <w:t>-</w:t>
            </w:r>
          </w:p>
        </w:tc>
      </w:tr>
      <w:tr w:rsidR="00970F5B" w:rsidRPr="006C3EC3" w14:paraId="70004348" w14:textId="77777777" w:rsidTr="008165A6">
        <w:trPr>
          <w:trHeight w:val="84"/>
          <w:jc w:val="center"/>
        </w:trPr>
        <w:tc>
          <w:tcPr>
            <w:tcW w:w="6092" w:type="dxa"/>
            <w:vMerge/>
          </w:tcPr>
          <w:p w14:paraId="2E66C294" w14:textId="77777777" w:rsidR="00970F5B" w:rsidRPr="006C3EC3" w:rsidRDefault="00970F5B" w:rsidP="008165A6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6" w:type="dxa"/>
            <w:vAlign w:val="center"/>
          </w:tcPr>
          <w:p w14:paraId="374370AC" w14:textId="77777777" w:rsidR="00970F5B" w:rsidRPr="006C3EC3" w:rsidRDefault="00970F5B" w:rsidP="008165A6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  <w:r w:rsidRPr="006C3EC3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538" w:type="dxa"/>
            <w:vAlign w:val="center"/>
          </w:tcPr>
          <w:p w14:paraId="31464636" w14:textId="77777777" w:rsidR="00970F5B" w:rsidRPr="006C3EC3" w:rsidRDefault="00970F5B" w:rsidP="008165A6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6C3EC3">
              <w:rPr>
                <w:rFonts w:ascii="Times New Roman" w:hAnsi="Times New Roman"/>
              </w:rPr>
              <w:t>-</w:t>
            </w:r>
          </w:p>
        </w:tc>
      </w:tr>
    </w:tbl>
    <w:p w14:paraId="1250D625" w14:textId="77777777" w:rsidR="00970F5B" w:rsidRPr="0084289B" w:rsidRDefault="00970F5B" w:rsidP="00970F5B">
      <w:pPr>
        <w:pStyle w:val="ConsPlusNormal"/>
        <w:widowControl/>
        <w:tabs>
          <w:tab w:val="left" w:pos="426"/>
          <w:tab w:val="num" w:pos="1560"/>
        </w:tabs>
        <w:ind w:left="709" w:firstLine="0"/>
        <w:jc w:val="both"/>
        <w:rPr>
          <w:rFonts w:ascii="Times New Roman" w:hAnsi="Times New Roman"/>
        </w:rPr>
      </w:pPr>
    </w:p>
    <w:p w14:paraId="1AFDCC2E" w14:textId="03FBDF56" w:rsidR="005E4550" w:rsidRPr="0084289B" w:rsidRDefault="00DA7434">
      <w:pPr>
        <w:pStyle w:val="ConsPlusNormal"/>
        <w:widowControl/>
        <w:tabs>
          <w:tab w:val="left" w:pos="567"/>
          <w:tab w:val="num" w:pos="1560"/>
        </w:tabs>
        <w:ind w:left="426" w:firstLine="0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 xml:space="preserve"> (далее – «Объект долевого строительства», «Объект»).</w:t>
      </w:r>
    </w:p>
    <w:p w14:paraId="158EC63F" w14:textId="77777777" w:rsidR="005E4550" w:rsidRPr="0084289B" w:rsidRDefault="00DA7434">
      <w:pPr>
        <w:ind w:firstLine="709"/>
        <w:jc w:val="both"/>
      </w:pPr>
      <w:r w:rsidRPr="0084289B">
        <w:t>План Объекта согласован Сторонами в Приложении № 1 к настоящему Договору.</w:t>
      </w:r>
      <w:r w:rsidRPr="0084289B">
        <w:rPr>
          <w:b/>
        </w:rPr>
        <w:t xml:space="preserve"> </w:t>
      </w:r>
      <w:r w:rsidRPr="0084289B">
        <w:t xml:space="preserve">Технические характеристики объекта указаны в Проектной декларации, </w:t>
      </w:r>
      <w:bookmarkStart w:id="3" w:name="_Hlk488307891"/>
      <w:r w:rsidRPr="0084289B">
        <w:t xml:space="preserve">Участник долевого строительства до подписания настоящего Договора подробным образом ознакомился с Проектной документацией для строительства Многоквартирного дома и всех его этапов строительства, в том числе предусмотренными Проектной </w:t>
      </w:r>
      <w:r w:rsidRPr="0084289B">
        <w:lastRenderedPageBreak/>
        <w:t>документацией характеристиками Объекта долевого строительства, обладает полной и достаточной информацией для заключения Договора. Участник долевого строительства подробным образом ознакомился с проектной декларацией в отношении Многоквартирного дома, опубликованной Застройщиком в порядке, установленном Законом № 214-ФЗ.</w:t>
      </w:r>
      <w:bookmarkEnd w:id="3"/>
    </w:p>
    <w:p w14:paraId="215827F2" w14:textId="77777777" w:rsidR="005E4550" w:rsidRPr="0084289B" w:rsidRDefault="00DA7434">
      <w:pPr>
        <w:pStyle w:val="ConsPlusNormal"/>
        <w:widowControl/>
        <w:numPr>
          <w:ilvl w:val="1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>По окончании строительства Объекту и жилому дому будут присвоены постоянный почтовый адрес и номер в соответствии с порядком, установленным действующим законодательством РФ.</w:t>
      </w:r>
    </w:p>
    <w:p w14:paraId="4E012636" w14:textId="77777777" w:rsidR="005E4550" w:rsidRPr="0084289B" w:rsidRDefault="00DA7434">
      <w:pPr>
        <w:pStyle w:val="ConsPlusNormal"/>
        <w:widowControl/>
        <w:numPr>
          <w:ilvl w:val="1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>Характеристики Объекта долевого строительства, указанные в п.3.2. договора, являются проектными и подлежат уточнению после окончания строительства и получения разрешения на ввод в эксплуатацию Жилого дома, в составе которого находится Объект. При этом Стороны договорились, что характеристики объекта долевого строительства, указанные в п.3.2. настоящего Договора, являются проектными и любые площади Объекта будут уточняться по данным технической инвентаризации. Указанные изменения фиксируются Сторонами в акте приема-передачи объекта долевого строительства и отдельными соглашениями к настоящему договору не оформляются.</w:t>
      </w:r>
    </w:p>
    <w:p w14:paraId="1D23C168" w14:textId="4B40612F" w:rsidR="005E4550" w:rsidRPr="0084289B" w:rsidRDefault="0041527E">
      <w:pPr>
        <w:pStyle w:val="ConsPlusNormal"/>
        <w:widowControl/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</w:tabs>
        <w:ind w:left="0" w:firstLine="709"/>
        <w:jc w:val="both"/>
        <w:rPr>
          <w:rFonts w:ascii="Times New Roman" w:hAnsi="Times New Roman"/>
        </w:rPr>
      </w:pPr>
      <w:bookmarkStart w:id="4" w:name="_Hlk158644024"/>
      <w:r w:rsidRPr="0041527E">
        <w:rPr>
          <w:rFonts w:ascii="Times New Roman" w:hAnsi="Times New Roman"/>
        </w:rPr>
        <w:t>В Объекте долевого строительства производятся работы по перечню, указанному в Проектной декларации. Остальные работы в Объекте, а также установка оборудования, не оговоренного Сторонами в Проектной декларации, не входят в цену договора, и производятся Участником по своему усмотрению, самостоятельно и за свой счет после подписания передаточного акта</w:t>
      </w:r>
      <w:bookmarkEnd w:id="4"/>
      <w:r w:rsidR="00DA7434" w:rsidRPr="0084289B">
        <w:rPr>
          <w:rFonts w:ascii="Times New Roman" w:hAnsi="Times New Roman"/>
        </w:rPr>
        <w:t>.</w:t>
      </w:r>
    </w:p>
    <w:p w14:paraId="7FBF79CF" w14:textId="4CE982EE" w:rsidR="005E4550" w:rsidRDefault="00DA7434">
      <w:pPr>
        <w:pStyle w:val="ConsPlusNormal"/>
        <w:widowControl/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 xml:space="preserve">Земельный участок и строящийся (создаваемый) на этом земельном участке многоквартирный дом, не будут считаться находящимися в залоге у участников долевого строительства, в обеспечение исполнения обязательств Застройщика в соответствии с п. 1 ст. 13 Закона о долевом участии с момента государственной регистрации договора о долевом участии, в связи с </w:t>
      </w:r>
      <w:r w:rsidRPr="0084289B">
        <w:rPr>
          <w:rFonts w:ascii="Times New Roman" w:hAnsi="Times New Roman"/>
          <w:iCs/>
        </w:rPr>
        <w:t xml:space="preserve">привлечением Застройщиком денежных средств Участников долевого строительства на строительство (создание) многоквартирных домов и (или) иных объектов недвижимости путем размещения таких средств на счетах </w:t>
      </w:r>
      <w:proofErr w:type="spellStart"/>
      <w:r w:rsidRPr="0084289B">
        <w:rPr>
          <w:rFonts w:ascii="Times New Roman" w:hAnsi="Times New Roman"/>
          <w:iCs/>
        </w:rPr>
        <w:t>эскроу</w:t>
      </w:r>
      <w:proofErr w:type="spellEnd"/>
      <w:r w:rsidRPr="0084289B">
        <w:rPr>
          <w:rFonts w:ascii="Times New Roman" w:hAnsi="Times New Roman"/>
        </w:rPr>
        <w:t xml:space="preserve">. </w:t>
      </w:r>
    </w:p>
    <w:p w14:paraId="7553C522" w14:textId="77777777" w:rsidR="00B61492" w:rsidRPr="00C0776A" w:rsidRDefault="00B61492" w:rsidP="00B61492">
      <w:pPr>
        <w:pStyle w:val="ConsPlusNormal"/>
        <w:widowControl/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 xml:space="preserve">Участник уведомлен Застройщиком о том, что Права требования на строительство многоквартирного жилого дома и права аренды на Земельный участок переданы в залог ПАО Сбербанк по договору залога имущественных прав № 520B008LE/ИП-1 от 23.12.2022 г. в обеспечение исполнения обязательств по Договору ипотеки № 520B008LE/И1 от 25.01.2023 г., в обеспечение исполнения обязательств по Договору № 520B008LE от 23.12.2022 г. об открытии </w:t>
      </w:r>
      <w:proofErr w:type="spellStart"/>
      <w:r w:rsidRPr="00C0776A">
        <w:rPr>
          <w:rFonts w:ascii="Times New Roman" w:hAnsi="Times New Roman"/>
        </w:rPr>
        <w:t>невозобновляемой</w:t>
      </w:r>
      <w:proofErr w:type="spellEnd"/>
      <w:r w:rsidRPr="00C0776A">
        <w:rPr>
          <w:rFonts w:ascii="Times New Roman" w:hAnsi="Times New Roman"/>
        </w:rPr>
        <w:t xml:space="preserve"> кредитной линии, заключенным между Застройщиком и ПАО Сбербанк.</w:t>
      </w:r>
    </w:p>
    <w:p w14:paraId="6FB101E4" w14:textId="77777777" w:rsidR="005E4550" w:rsidRPr="0084289B" w:rsidRDefault="00DA7434">
      <w:pPr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  <w:tab w:val="num" w:pos="1560"/>
        </w:tabs>
        <w:ind w:left="0" w:firstLine="709"/>
        <w:jc w:val="both"/>
      </w:pPr>
      <w:r w:rsidRPr="0084289B">
        <w:t>Право требования на получение Квартиры и оформления её в собственность Участника  возникают с момента полного исполнения обязательств по оплате настоящего Договора и после государственной регистрации настоящего Договора, а также при выполнении Участником и Застройщиком условий, установленных законодательством Российской Федерации.</w:t>
      </w:r>
    </w:p>
    <w:p w14:paraId="74A2863B" w14:textId="23F67399" w:rsidR="005E4550" w:rsidRDefault="00DA7434">
      <w:pPr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  <w:tab w:val="num" w:pos="1560"/>
        </w:tabs>
        <w:ind w:left="0" w:firstLine="709"/>
        <w:jc w:val="both"/>
      </w:pPr>
      <w:r w:rsidRPr="0084289B">
        <w:t>Принимая участие в инвестировании</w:t>
      </w:r>
      <w:r w:rsidRPr="0084289B">
        <w:rPr>
          <w:color w:val="FF0000"/>
        </w:rPr>
        <w:t xml:space="preserve"> </w:t>
      </w:r>
      <w:r w:rsidRPr="0084289B">
        <w:t>проектирования, строительства и ввода в эксплуатацию Объекта в порядке и объеме, предусмотренном настоящим Договором, Участник приобретает право собственности на Объект долевого строительства в виде конкретного</w:t>
      </w:r>
      <w:r w:rsidRPr="0084289B">
        <w:rPr>
          <w:color w:val="FF0000"/>
        </w:rPr>
        <w:t xml:space="preserve"> </w:t>
      </w:r>
      <w:r w:rsidRPr="0084289B">
        <w:t xml:space="preserve">жилого помещения, а также право общей долевой собственности на общее имущество жилого дома в размере, пропорциональном размеру общей площади Объекта, с момента государственной регистрации права собственности Участника уполномоченным органом. </w:t>
      </w:r>
    </w:p>
    <w:p w14:paraId="40BD8A00" w14:textId="77777777" w:rsidR="00B61492" w:rsidRPr="0084289B" w:rsidRDefault="00B61492" w:rsidP="00B61492">
      <w:pPr>
        <w:tabs>
          <w:tab w:val="left" w:pos="426"/>
          <w:tab w:val="num" w:pos="1276"/>
          <w:tab w:val="num" w:pos="1560"/>
        </w:tabs>
        <w:ind w:left="709"/>
        <w:jc w:val="both"/>
      </w:pPr>
    </w:p>
    <w:p w14:paraId="1A046FC2" w14:textId="77777777" w:rsidR="005E4550" w:rsidRPr="0084289B" w:rsidRDefault="005E4550">
      <w:pPr>
        <w:pStyle w:val="ConsPlusNormal"/>
        <w:widowControl/>
        <w:tabs>
          <w:tab w:val="left" w:pos="567"/>
          <w:tab w:val="num" w:pos="1560"/>
        </w:tabs>
        <w:jc w:val="both"/>
        <w:rPr>
          <w:rFonts w:ascii="Times New Roman" w:hAnsi="Times New Roman"/>
          <w:b/>
        </w:rPr>
      </w:pPr>
    </w:p>
    <w:p w14:paraId="374035BA" w14:textId="77777777" w:rsidR="005E4550" w:rsidRPr="0084289B" w:rsidRDefault="00DA7434">
      <w:pPr>
        <w:pStyle w:val="ConsPlusNormal"/>
        <w:widowControl/>
        <w:numPr>
          <w:ilvl w:val="0"/>
          <w:numId w:val="6"/>
        </w:numPr>
        <w:tabs>
          <w:tab w:val="left" w:pos="567"/>
        </w:tabs>
        <w:jc w:val="center"/>
        <w:rPr>
          <w:rFonts w:ascii="Times New Roman" w:hAnsi="Times New Roman"/>
          <w:b/>
        </w:rPr>
      </w:pPr>
      <w:r w:rsidRPr="0084289B">
        <w:rPr>
          <w:rFonts w:ascii="Times New Roman" w:hAnsi="Times New Roman"/>
          <w:b/>
        </w:rPr>
        <w:t>ЦЕНА ДОГОВОРА. СРОКИ И ПОРЯДОК ОПЛАТЫ</w:t>
      </w:r>
    </w:p>
    <w:p w14:paraId="3559E8A7" w14:textId="3A556E2A" w:rsidR="005E4550" w:rsidRPr="0084289B" w:rsidRDefault="00DA7434">
      <w:pPr>
        <w:pStyle w:val="af3"/>
        <w:numPr>
          <w:ilvl w:val="1"/>
          <w:numId w:val="14"/>
        </w:numPr>
        <w:tabs>
          <w:tab w:val="num" w:pos="851"/>
        </w:tabs>
        <w:ind w:left="0" w:firstLine="709"/>
        <w:rPr>
          <w:b/>
          <w:color w:val="000000"/>
          <w:sz w:val="20"/>
        </w:rPr>
      </w:pPr>
      <w:r w:rsidRPr="0084289B">
        <w:rPr>
          <w:color w:val="000000"/>
          <w:sz w:val="20"/>
        </w:rPr>
        <w:t>Цена Договора составляет</w:t>
      </w:r>
      <w:bookmarkStart w:id="5" w:name="_Hlk499807020"/>
      <w:r w:rsidRPr="0084289B">
        <w:rPr>
          <w:color w:val="000000"/>
          <w:sz w:val="20"/>
        </w:rPr>
        <w:t xml:space="preserve"> </w:t>
      </w:r>
      <w:r w:rsidRPr="0084289B">
        <w:rPr>
          <w:b/>
          <w:color w:val="000000"/>
          <w:sz w:val="20"/>
        </w:rPr>
        <w:t>_______________ (_________________________________________________________________) рублей ___ копеек</w:t>
      </w:r>
      <w:bookmarkEnd w:id="5"/>
      <w:r w:rsidRPr="0084289B">
        <w:rPr>
          <w:b/>
          <w:color w:val="000000"/>
          <w:sz w:val="20"/>
        </w:rPr>
        <w:t>.</w:t>
      </w:r>
    </w:p>
    <w:p w14:paraId="553F1E77" w14:textId="77777777" w:rsidR="005E4550" w:rsidRPr="00F5707E" w:rsidRDefault="00DA7434">
      <w:pPr>
        <w:pStyle w:val="af3"/>
        <w:numPr>
          <w:ilvl w:val="1"/>
          <w:numId w:val="14"/>
        </w:numPr>
        <w:tabs>
          <w:tab w:val="num" w:pos="851"/>
        </w:tabs>
        <w:ind w:left="0" w:firstLine="709"/>
        <w:rPr>
          <w:b/>
          <w:color w:val="000000"/>
          <w:sz w:val="20"/>
        </w:rPr>
      </w:pPr>
      <w:r w:rsidRPr="00F5707E">
        <w:rPr>
          <w:color w:val="000000"/>
          <w:sz w:val="20"/>
        </w:rPr>
        <w:t xml:space="preserve">Цена договора включает сумму денежных средств на возмещение затрат на строительство (создание) Объекта и вознаграждение за услуги Застройщика, которое определяется по окончании строительства по факту передачи Объекта </w:t>
      </w:r>
      <w:r w:rsidRPr="00F5707E">
        <w:rPr>
          <w:bCs/>
          <w:color w:val="000000"/>
          <w:sz w:val="20"/>
        </w:rPr>
        <w:t xml:space="preserve">Участнику </w:t>
      </w:r>
      <w:r w:rsidRPr="00F5707E">
        <w:rPr>
          <w:color w:val="000000"/>
          <w:sz w:val="20"/>
        </w:rPr>
        <w:t xml:space="preserve">в соответствии с п. 4.4 Договора. </w:t>
      </w:r>
    </w:p>
    <w:p w14:paraId="7180A63A" w14:textId="77777777" w:rsidR="005E4550" w:rsidRPr="00F5707E" w:rsidRDefault="00DA7434">
      <w:pPr>
        <w:pStyle w:val="af3"/>
        <w:numPr>
          <w:ilvl w:val="2"/>
          <w:numId w:val="14"/>
        </w:numPr>
        <w:tabs>
          <w:tab w:val="clear" w:pos="1440"/>
          <w:tab w:val="num" w:pos="567"/>
          <w:tab w:val="num" w:pos="851"/>
        </w:tabs>
        <w:ind w:left="0" w:firstLine="709"/>
        <w:rPr>
          <w:color w:val="000000"/>
          <w:sz w:val="20"/>
        </w:rPr>
      </w:pPr>
      <w:r w:rsidRPr="00F5707E">
        <w:rPr>
          <w:color w:val="000000"/>
          <w:sz w:val="20"/>
        </w:rPr>
        <w:t>По соглашению сторон цена договора может быть изменена после его заключения, только после подписания Сторонами дополнительного соглашения к настоящему договору, содержащему условия ее изменения (ст. 5 ч. 2 ФЗ № 214-ФЗ), за исключением случая, предусмотренного ст. 4.5. настоящего Договора. Такое дополнительное соглашение Сторон заключается в простой письменной форме и подлежит обязательной государственной регистрации и считается заключенным с момента такой регистрации.</w:t>
      </w:r>
    </w:p>
    <w:p w14:paraId="2B42D355" w14:textId="77777777" w:rsidR="005E4550" w:rsidRPr="0084289B" w:rsidRDefault="00DA7434">
      <w:pPr>
        <w:pStyle w:val="af3"/>
        <w:numPr>
          <w:ilvl w:val="1"/>
          <w:numId w:val="14"/>
        </w:numPr>
        <w:tabs>
          <w:tab w:val="clear" w:pos="1070"/>
          <w:tab w:val="num" w:pos="426"/>
          <w:tab w:val="num" w:pos="709"/>
        </w:tabs>
        <w:ind w:left="0" w:firstLine="709"/>
        <w:rPr>
          <w:color w:val="000000"/>
          <w:sz w:val="20"/>
        </w:rPr>
      </w:pPr>
      <w:r w:rsidRPr="0084289B">
        <w:rPr>
          <w:color w:val="000000"/>
          <w:sz w:val="20"/>
        </w:rPr>
        <w:t>Сумма денежных средств на возмещение затрат на строительство (создание) Жилого дома включает сумму денежных средств, направленных на:</w:t>
      </w:r>
    </w:p>
    <w:p w14:paraId="3DB231A8" w14:textId="77777777" w:rsidR="005E4550" w:rsidRPr="0084289B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84289B">
        <w:rPr>
          <w:color w:val="000000"/>
          <w:sz w:val="20"/>
        </w:rPr>
        <w:t>возмещение затрат на приобретение, в том числе оформление, прав на земельный участок;</w:t>
      </w:r>
    </w:p>
    <w:p w14:paraId="7827C255" w14:textId="77777777" w:rsidR="005E4550" w:rsidRPr="0084289B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84289B">
        <w:rPr>
          <w:color w:val="000000"/>
          <w:sz w:val="20"/>
        </w:rPr>
        <w:t>возмещение затрат на подготовку проектной документации и выполнение инженерных изысканий для строительства (создания) Жилого дома, а также на проведение экспертизы проектной документации и результатов инженерных изысканий;</w:t>
      </w:r>
    </w:p>
    <w:p w14:paraId="285741F3" w14:textId="77777777" w:rsidR="005E4550" w:rsidRPr="0084289B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84289B">
        <w:rPr>
          <w:color w:val="000000"/>
          <w:sz w:val="20"/>
        </w:rPr>
        <w:t>строительство (создание) Жилого дома в соответствии с проектной документацией и (или) возмещение затрат на его строительство (создание);</w:t>
      </w:r>
    </w:p>
    <w:p w14:paraId="3689BF8D" w14:textId="77777777" w:rsidR="005E4550" w:rsidRPr="0084289B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84289B">
        <w:rPr>
          <w:color w:val="000000"/>
          <w:sz w:val="20"/>
        </w:rPr>
        <w:t>строительство систем инженерно-технического обеспечения, необходимых для подключения (присоединения) Жилого дома к сетям инженерно-технического обеспечения;</w:t>
      </w:r>
    </w:p>
    <w:p w14:paraId="5D864782" w14:textId="77777777" w:rsidR="005E4550" w:rsidRPr="0084289B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84289B">
        <w:rPr>
          <w:color w:val="000000"/>
          <w:sz w:val="20"/>
        </w:rPr>
        <w:t>возмещение затрат в связи с внесением платы за подключение (присоединение) Жилого дома к сетям инженерно-технического обеспечения;</w:t>
      </w:r>
    </w:p>
    <w:p w14:paraId="0372246A" w14:textId="77777777" w:rsidR="005E4550" w:rsidRPr="0084289B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84289B">
        <w:rPr>
          <w:color w:val="000000"/>
          <w:sz w:val="20"/>
        </w:rPr>
        <w:t>возмещение затрат на подготовку документации по планировке территории и выполнение работ по обустройству застроенной территории.</w:t>
      </w:r>
    </w:p>
    <w:p w14:paraId="4CEBB659" w14:textId="77777777" w:rsidR="005E4550" w:rsidRPr="0084289B" w:rsidRDefault="00DA7434">
      <w:pPr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</w:rPr>
      </w:pPr>
      <w:r w:rsidRPr="0084289B">
        <w:rPr>
          <w:color w:val="000000"/>
        </w:rPr>
        <w:lastRenderedPageBreak/>
        <w:t>возмещение  затрат  застройщика  в  соответствии  со сметой  расходов.</w:t>
      </w:r>
    </w:p>
    <w:p w14:paraId="09BF44E2" w14:textId="77777777" w:rsidR="005E4550" w:rsidRPr="0084289B" w:rsidRDefault="00DA7434">
      <w:pPr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</w:rPr>
      </w:pPr>
      <w:r w:rsidRPr="0084289B">
        <w:rPr>
          <w:color w:val="000000"/>
        </w:rPr>
        <w:t>возмещение затрат на изготовление кадастровой выписки и технического паспорта на Жилой дом.</w:t>
      </w:r>
    </w:p>
    <w:p w14:paraId="09C24FB2" w14:textId="1F16ACC6" w:rsidR="005E4550" w:rsidRPr="0084289B" w:rsidRDefault="00DA7434">
      <w:pPr>
        <w:pStyle w:val="af3"/>
        <w:numPr>
          <w:ilvl w:val="1"/>
          <w:numId w:val="14"/>
        </w:numPr>
        <w:tabs>
          <w:tab w:val="clear" w:pos="1070"/>
          <w:tab w:val="left" w:pos="426"/>
          <w:tab w:val="num" w:pos="709"/>
          <w:tab w:val="num" w:pos="1260"/>
        </w:tabs>
        <w:ind w:left="0" w:firstLine="709"/>
        <w:rPr>
          <w:color w:val="000000"/>
          <w:sz w:val="20"/>
        </w:rPr>
      </w:pPr>
      <w:r w:rsidRPr="0084289B">
        <w:rPr>
          <w:color w:val="000000"/>
          <w:sz w:val="20"/>
        </w:rPr>
        <w:t xml:space="preserve">Полученная по окончании строительства экономия остается в распоряжении Застройщика и является его вознаграждением за услуги Застройщика. Экономия определяется Застройщиком по факту передачи Объекта </w:t>
      </w:r>
      <w:r w:rsidRPr="0084289B">
        <w:rPr>
          <w:bCs/>
          <w:color w:val="000000"/>
          <w:sz w:val="20"/>
        </w:rPr>
        <w:t xml:space="preserve">Участнику </w:t>
      </w:r>
      <w:r w:rsidRPr="0084289B">
        <w:rPr>
          <w:color w:val="000000"/>
          <w:sz w:val="20"/>
        </w:rPr>
        <w:t xml:space="preserve">по Передаточному акту как разница между Ценой Договора и затратами на строительство (создание) Объекта, указанными в п. 4.3 Договора. </w:t>
      </w:r>
    </w:p>
    <w:p w14:paraId="07B5B9D8" w14:textId="77777777" w:rsidR="00214274" w:rsidRPr="0084289B" w:rsidRDefault="00214274" w:rsidP="00214274">
      <w:pPr>
        <w:pStyle w:val="af3"/>
        <w:numPr>
          <w:ilvl w:val="1"/>
          <w:numId w:val="14"/>
        </w:numPr>
        <w:tabs>
          <w:tab w:val="clear" w:pos="1070"/>
          <w:tab w:val="left" w:pos="426"/>
          <w:tab w:val="num" w:pos="1260"/>
        </w:tabs>
        <w:ind w:left="0" w:firstLine="709"/>
        <w:rPr>
          <w:color w:val="000000"/>
          <w:sz w:val="20"/>
        </w:rPr>
      </w:pPr>
      <w:r w:rsidRPr="0084289B">
        <w:rPr>
          <w:color w:val="000000"/>
          <w:sz w:val="20"/>
        </w:rPr>
        <w:t>В соответствии со ст. 5 и ст. 7 ФЗ-214, Стороны решили установить пределы изменения (погрешности) размера площади Объекта, которые не влекут за собой соразмерного изменения цены Договора при передаче Объекта Участнику.</w:t>
      </w:r>
    </w:p>
    <w:p w14:paraId="61A737A8" w14:textId="326167AE" w:rsidR="00214274" w:rsidRPr="00F5707E" w:rsidRDefault="00214274" w:rsidP="00214274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bookmarkStart w:id="6" w:name="_Hlk110933454"/>
      <w:r w:rsidRPr="00F5707E">
        <w:rPr>
          <w:color w:val="000000"/>
          <w:sz w:val="20"/>
        </w:rPr>
        <w:t>Цена Договора подлежит дополнительному уточнению Сторонами и рассчитывается посредством умножения фактической общей площади объекта на стоимость одного квадратного метра, только в случае если по результатам обмеров органами, осуществляющими техническую инвентаризацию, разница между фактической и проектной площадью Объекта составит более 0,</w:t>
      </w:r>
      <w:r w:rsidR="000B2B9E" w:rsidRPr="00F5707E">
        <w:rPr>
          <w:color w:val="000000"/>
          <w:sz w:val="20"/>
        </w:rPr>
        <w:t>7</w:t>
      </w:r>
      <w:r w:rsidRPr="00F5707E">
        <w:rPr>
          <w:color w:val="000000"/>
          <w:sz w:val="20"/>
        </w:rPr>
        <w:t xml:space="preserve">5 </w:t>
      </w:r>
      <w:proofErr w:type="spellStart"/>
      <w:r w:rsidRPr="00F5707E">
        <w:rPr>
          <w:color w:val="000000"/>
          <w:sz w:val="20"/>
        </w:rPr>
        <w:t>кв.м</w:t>
      </w:r>
      <w:proofErr w:type="spellEnd"/>
      <w:r w:rsidRPr="00F5707E">
        <w:rPr>
          <w:color w:val="000000"/>
          <w:sz w:val="20"/>
        </w:rPr>
        <w:t>., но в любом случае не более 5% (пяти процентов) от площади Объекта</w:t>
      </w:r>
      <w:bookmarkEnd w:id="6"/>
      <w:r w:rsidRPr="00F5707E">
        <w:rPr>
          <w:color w:val="000000"/>
          <w:sz w:val="20"/>
        </w:rPr>
        <w:t>.</w:t>
      </w:r>
      <w:r w:rsidR="00B61492" w:rsidRPr="00B61492">
        <w:rPr>
          <w:color w:val="000000"/>
          <w:sz w:val="20"/>
        </w:rPr>
        <w:t xml:space="preserve"> </w:t>
      </w:r>
      <w:r w:rsidR="00B61492" w:rsidRPr="00C0776A">
        <w:rPr>
          <w:color w:val="000000"/>
          <w:sz w:val="20"/>
        </w:rPr>
        <w:t>Стоимость одного квадратного метра рассчитывается посредством деления стоимости настоящего Договора</w:t>
      </w:r>
      <w:r w:rsidR="00B61492">
        <w:rPr>
          <w:color w:val="000000"/>
          <w:sz w:val="20"/>
        </w:rPr>
        <w:t>, указанной в п. 4.1.</w:t>
      </w:r>
      <w:r w:rsidR="00B61492" w:rsidRPr="00C0776A">
        <w:rPr>
          <w:color w:val="000000"/>
          <w:sz w:val="20"/>
        </w:rPr>
        <w:t xml:space="preserve"> на Проектную общую площадь объекта, указанную в п. 1.8. Настоящего Договора.</w:t>
      </w:r>
    </w:p>
    <w:p w14:paraId="3B932F3E" w14:textId="77777777" w:rsidR="00B61492" w:rsidRPr="00C0776A" w:rsidRDefault="00B61492" w:rsidP="00B61492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bookmarkStart w:id="7" w:name="_Hlk110933522"/>
      <w:r w:rsidRPr="00C0776A">
        <w:rPr>
          <w:color w:val="000000"/>
          <w:sz w:val="20"/>
        </w:rPr>
        <w:t xml:space="preserve">Перерасчет стоимости Договора производится после получения Застройщиком данных обмеров органов, осуществляющих техническую инвентаризацию путем составления и подписания Сторонами Акта приема-передачи с фактическими данными соответствующего Объекта. Стороны установили, что при окончательном расчете цены Договора для взаиморасчетов будет применяться фактическая площадь Объекта, определяемая в соответствии с п. 1.9 Договора. Окончательная цена Договора определяется в порядке, установленном в пунктах 4.5.3, 4.5.4 Договора. </w:t>
      </w:r>
    </w:p>
    <w:bookmarkEnd w:id="7"/>
    <w:p w14:paraId="16E22EAB" w14:textId="77777777" w:rsidR="00B61492" w:rsidRPr="00C0776A" w:rsidRDefault="00B61492" w:rsidP="00B61492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C0776A">
        <w:rPr>
          <w:color w:val="000000"/>
          <w:sz w:val="20"/>
        </w:rPr>
        <w:t xml:space="preserve">Если по результатам обмеров органами, осуществляющими техническую инвентаризацию, Фактическая площадь Объекта превысит проектную общую площадь Объекта, указанную в п. 3.2 настоящего Договора, более чем на 0,75 </w:t>
      </w:r>
      <w:proofErr w:type="spellStart"/>
      <w:r w:rsidRPr="00C0776A">
        <w:rPr>
          <w:color w:val="000000"/>
          <w:sz w:val="20"/>
        </w:rPr>
        <w:t>кв.м</w:t>
      </w:r>
      <w:proofErr w:type="spellEnd"/>
      <w:r w:rsidRPr="00C0776A">
        <w:rPr>
          <w:color w:val="000000"/>
          <w:sz w:val="20"/>
        </w:rPr>
        <w:t>. (но в любом случае не более 5% от площади), то Участник обязан перечислить Застройщику сумму, определенную Сторонами как произведение разницы площадей на цену одного квадратного метра. Оплата осуществляется Участником путем перечисления денежных средств в рублях на расчетный счет Застройщика после раскрытия Застройщиком счета-</w:t>
      </w:r>
      <w:proofErr w:type="spellStart"/>
      <w:r w:rsidRPr="00C0776A">
        <w:rPr>
          <w:color w:val="000000"/>
          <w:sz w:val="20"/>
        </w:rPr>
        <w:t>эскроу</w:t>
      </w:r>
      <w:proofErr w:type="spellEnd"/>
      <w:r w:rsidRPr="00C0776A">
        <w:rPr>
          <w:color w:val="000000"/>
          <w:sz w:val="20"/>
        </w:rPr>
        <w:t xml:space="preserve"> в соответствии с частью 6 статьи 15.5. ФЗ № 214-ФЗ и до подписания Акта приема-передачи Объекта.</w:t>
      </w:r>
    </w:p>
    <w:p w14:paraId="24F4575A" w14:textId="77777777" w:rsidR="00B61492" w:rsidRPr="00C0776A" w:rsidRDefault="00B61492" w:rsidP="00B61492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C0776A">
        <w:rPr>
          <w:color w:val="000000"/>
          <w:sz w:val="20"/>
        </w:rPr>
        <w:t xml:space="preserve">Если по результатам обмеров органами, осуществляющими техническую инвентаризацию, окончательная Фактическая площадь Объекта, применяемая для взаиморасчетов Сторон, определенная в соответствии с п.1.9 Договора, будет меньше проектной общей площади Объекта, указанной в п.3.2 настоящего Договора, более чем на 0,75 </w:t>
      </w:r>
      <w:proofErr w:type="spellStart"/>
      <w:r w:rsidRPr="00C0776A">
        <w:rPr>
          <w:color w:val="000000"/>
          <w:sz w:val="20"/>
        </w:rPr>
        <w:t>кв.м</w:t>
      </w:r>
      <w:proofErr w:type="spellEnd"/>
      <w:r w:rsidRPr="00C0776A">
        <w:rPr>
          <w:color w:val="000000"/>
          <w:sz w:val="20"/>
        </w:rPr>
        <w:t>. (но в любом случае не более 5% от площади), то Застройщик обязан возвратить Участнику сумму, определенную Сторонами как произведение разницы площадей на цену одного квадратного метра. Возврат денежных средств в результате указанного расчета суммы, осуществляется Застройщиком путем перечисления денежных средств в рублях по указанным Участником банковским реквизитам в течение 10 (Десяти) рабочих дней с даты подписания Акта приема-передачи Объекта и предоставления Участником сведений о банковских реквизитах для перечисления, либо иным дополнительно согласованным Сторонами способом.</w:t>
      </w:r>
    </w:p>
    <w:p w14:paraId="43EED81C" w14:textId="5CC50CE1" w:rsidR="00214274" w:rsidRPr="0084289B" w:rsidRDefault="00214274" w:rsidP="00214274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84289B">
        <w:rPr>
          <w:color w:val="000000"/>
          <w:sz w:val="20"/>
        </w:rPr>
        <w:t>В случае если по результатам обмеров органами, осуществляющими техническую инвентаризацию, разница Фактической площади Объекта от проектной общей площади Объекта будет составлять менее 0,</w:t>
      </w:r>
      <w:r w:rsidR="000B2B9E" w:rsidRPr="0084289B">
        <w:rPr>
          <w:color w:val="000000"/>
          <w:sz w:val="20"/>
        </w:rPr>
        <w:t>7</w:t>
      </w:r>
      <w:r w:rsidRPr="0084289B">
        <w:rPr>
          <w:color w:val="000000"/>
          <w:sz w:val="20"/>
        </w:rPr>
        <w:t xml:space="preserve">5 </w:t>
      </w:r>
      <w:proofErr w:type="spellStart"/>
      <w:r w:rsidRPr="0084289B">
        <w:rPr>
          <w:color w:val="000000"/>
          <w:sz w:val="20"/>
        </w:rPr>
        <w:t>кв.м</w:t>
      </w:r>
      <w:proofErr w:type="spellEnd"/>
      <w:r w:rsidRPr="0084289B">
        <w:rPr>
          <w:color w:val="000000"/>
          <w:sz w:val="20"/>
        </w:rPr>
        <w:t>. в большую либо меньшую сторону, Стороны решили, что цена Договора является твердой, и не подлежит дополнительному уточнению/изменению Сторонами по результатам обмеров органами, осуществляющими техническую инвентаризацию, после получения Застройщиком результатов обмеров с фактическими данными соответствующего Объекта.</w:t>
      </w:r>
    </w:p>
    <w:p w14:paraId="7629688C" w14:textId="3E70DC97" w:rsidR="005E4550" w:rsidRPr="0084289B" w:rsidRDefault="00DA7434">
      <w:pPr>
        <w:pStyle w:val="af3"/>
        <w:numPr>
          <w:ilvl w:val="1"/>
          <w:numId w:val="14"/>
        </w:numPr>
        <w:tabs>
          <w:tab w:val="left" w:pos="426"/>
          <w:tab w:val="num" w:pos="1260"/>
        </w:tabs>
        <w:ind w:left="0" w:firstLine="709"/>
        <w:rPr>
          <w:b/>
          <w:sz w:val="20"/>
        </w:rPr>
      </w:pPr>
      <w:r w:rsidRPr="0084289B">
        <w:rPr>
          <w:b/>
          <w:color w:val="000000"/>
          <w:sz w:val="20"/>
        </w:rPr>
        <w:t xml:space="preserve">Цена </w:t>
      </w:r>
      <w:bookmarkStart w:id="8" w:name="_Ref122507345"/>
      <w:r w:rsidRPr="0084289B">
        <w:rPr>
          <w:b/>
          <w:sz w:val="20"/>
        </w:rPr>
        <w:t xml:space="preserve">Договора, указанная в п. 4.1 Договора, уплачивается Участником безналичным путем, после государственной регистрации настоящего договора и до дня получения Застройщиком Разрешения на ввод жилого дома в эксплуатацию, в срок, указанный в п. 4.7. настоящего Договора. </w:t>
      </w:r>
      <w:r w:rsidR="000150BF" w:rsidRPr="0084289B">
        <w:rPr>
          <w:b/>
          <w:sz w:val="20"/>
        </w:rPr>
        <w:t xml:space="preserve">В случае если денежные средства самостоятельно будут уплачены Участником до регистрации настоящего Договора и/или на расчетный счет застройщика, застройщик не несет ответственность за действия Участника, последний обязуется возместить застройщику все возможные расходы, санкции и/или штрафы, возникшие у застройщика в связи с оплатой Участником денежных средств в нарушение условий настоящего Договора. </w:t>
      </w:r>
      <w:r w:rsidRPr="0084289B">
        <w:rPr>
          <w:b/>
          <w:sz w:val="20"/>
        </w:rPr>
        <w:t xml:space="preserve"> </w:t>
      </w:r>
    </w:p>
    <w:p w14:paraId="2D9CBF2B" w14:textId="555DEFC2" w:rsidR="005E4550" w:rsidRPr="0084289B" w:rsidRDefault="00DA7434">
      <w:pPr>
        <w:pStyle w:val="af3"/>
        <w:numPr>
          <w:ilvl w:val="1"/>
          <w:numId w:val="14"/>
        </w:numPr>
        <w:tabs>
          <w:tab w:val="left" w:pos="426"/>
          <w:tab w:val="num" w:pos="1260"/>
        </w:tabs>
        <w:ind w:left="0" w:firstLine="709"/>
        <w:rPr>
          <w:b/>
          <w:sz w:val="20"/>
        </w:rPr>
      </w:pPr>
      <w:r w:rsidRPr="0084289B">
        <w:rPr>
          <w:b/>
          <w:color w:val="000000"/>
          <w:sz w:val="20"/>
        </w:rPr>
        <w:t xml:space="preserve"> </w:t>
      </w:r>
      <w:bookmarkStart w:id="9" w:name="_Hlk109808887"/>
      <w:r w:rsidRPr="0084289B">
        <w:rPr>
          <w:b/>
          <w:color w:val="000000"/>
          <w:sz w:val="20"/>
        </w:rPr>
        <w:t xml:space="preserve">Участник </w:t>
      </w:r>
      <w:r w:rsidRPr="0084289B">
        <w:rPr>
          <w:b/>
          <w:sz w:val="20"/>
        </w:rPr>
        <w:t xml:space="preserve">долевого строительства обязуется внести денежные средства в счет уплаты цены настоящего </w:t>
      </w:r>
      <w:bookmarkStart w:id="10" w:name="_Hlk109808913"/>
      <w:r w:rsidRPr="0084289B">
        <w:rPr>
          <w:b/>
          <w:sz w:val="20"/>
        </w:rPr>
        <w:t xml:space="preserve">Договора участия в долевом строительстве на специальный </w:t>
      </w:r>
      <w:proofErr w:type="spellStart"/>
      <w:r w:rsidRPr="0084289B">
        <w:rPr>
          <w:b/>
          <w:sz w:val="20"/>
        </w:rPr>
        <w:t>эскроу</w:t>
      </w:r>
      <w:proofErr w:type="spellEnd"/>
      <w:r w:rsidRPr="0084289B">
        <w:rPr>
          <w:b/>
          <w:sz w:val="20"/>
        </w:rPr>
        <w:t xml:space="preserve">-счет, открываемый в </w:t>
      </w:r>
      <w:bookmarkStart w:id="11" w:name="_Hlk110497275"/>
      <w:r w:rsidR="0002525E" w:rsidRPr="0084289B">
        <w:rPr>
          <w:b/>
          <w:sz w:val="20"/>
        </w:rPr>
        <w:t xml:space="preserve">ПАО </w:t>
      </w:r>
      <w:r w:rsidR="005D1168" w:rsidRPr="0084289B">
        <w:rPr>
          <w:b/>
          <w:sz w:val="20"/>
        </w:rPr>
        <w:t>Сбербанк</w:t>
      </w:r>
      <w:bookmarkEnd w:id="11"/>
      <w:r w:rsidRPr="0084289B">
        <w:rPr>
          <w:b/>
          <w:sz w:val="20"/>
        </w:rPr>
        <w:t xml:space="preserve"> (</w:t>
      </w:r>
      <w:proofErr w:type="spellStart"/>
      <w:r w:rsidRPr="0084289B">
        <w:rPr>
          <w:b/>
          <w:sz w:val="20"/>
        </w:rPr>
        <w:t>Эскроу</w:t>
      </w:r>
      <w:proofErr w:type="spellEnd"/>
      <w:r w:rsidRPr="0084289B">
        <w:rPr>
          <w:b/>
          <w:sz w:val="20"/>
        </w:rPr>
        <w:t xml:space="preserve">-агент) для учета и блокирования денежных средств, полученных </w:t>
      </w:r>
      <w:proofErr w:type="spellStart"/>
      <w:r w:rsidRPr="0084289B">
        <w:rPr>
          <w:b/>
          <w:sz w:val="20"/>
        </w:rPr>
        <w:t>Эскроу</w:t>
      </w:r>
      <w:proofErr w:type="spellEnd"/>
      <w:r w:rsidRPr="0084289B">
        <w:rPr>
          <w:b/>
          <w:sz w:val="20"/>
        </w:rPr>
        <w:t xml:space="preserve">-агентом от являющегося владельцем счета участника долевого строительства (Депонента) в счет уплаты цены договора участия в долевом строительстве, в целях их дальнейшего перечисления Застройщику (Бенефициару) при возникновении условий, предусмотренных Федеральным законом от 30.12.2004 г. «№214-ФЗ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 договором счета </w:t>
      </w:r>
      <w:proofErr w:type="spellStart"/>
      <w:r w:rsidRPr="0084289B">
        <w:rPr>
          <w:b/>
          <w:sz w:val="20"/>
        </w:rPr>
        <w:t>эскроу</w:t>
      </w:r>
      <w:proofErr w:type="spellEnd"/>
      <w:r w:rsidRPr="0084289B">
        <w:rPr>
          <w:b/>
          <w:sz w:val="20"/>
        </w:rPr>
        <w:t xml:space="preserve">, заключенным между Бенефициаром, Депонентом и </w:t>
      </w:r>
      <w:proofErr w:type="spellStart"/>
      <w:r w:rsidRPr="0084289B">
        <w:rPr>
          <w:b/>
          <w:sz w:val="20"/>
        </w:rPr>
        <w:t>Эскроу</w:t>
      </w:r>
      <w:proofErr w:type="spellEnd"/>
      <w:r w:rsidRPr="0084289B">
        <w:rPr>
          <w:b/>
          <w:sz w:val="20"/>
        </w:rPr>
        <w:t>-агентом, с учетом следующего:</w:t>
      </w:r>
    </w:p>
    <w:p w14:paraId="715E9548" w14:textId="579F9A60" w:rsidR="005E4550" w:rsidRPr="0084289B" w:rsidRDefault="00DA7434">
      <w:pPr>
        <w:tabs>
          <w:tab w:val="left" w:pos="426"/>
        </w:tabs>
        <w:ind w:firstLine="709"/>
        <w:jc w:val="both"/>
        <w:rPr>
          <w:b/>
        </w:rPr>
      </w:pPr>
      <w:proofErr w:type="spellStart"/>
      <w:r w:rsidRPr="0084289B">
        <w:rPr>
          <w:b/>
        </w:rPr>
        <w:t>Эскроу</w:t>
      </w:r>
      <w:proofErr w:type="spellEnd"/>
      <w:r w:rsidRPr="0084289B">
        <w:rPr>
          <w:b/>
        </w:rPr>
        <w:t xml:space="preserve">-агент: </w:t>
      </w:r>
      <w:bookmarkStart w:id="12" w:name="_Hlk110497816"/>
      <w:r w:rsidR="005D1168" w:rsidRPr="0084289B">
        <w:rPr>
          <w:b/>
        </w:rPr>
        <w:t xml:space="preserve">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</w:t>
      </w:r>
      <w:r w:rsidR="005D1168" w:rsidRPr="0084289B">
        <w:rPr>
          <w:b/>
        </w:rPr>
        <w:lastRenderedPageBreak/>
        <w:t>электронной почты: Escrow_Sberbank@sberbank.ru, номер телефона: 900 – для мобильных, 8 (800) 555-55-50 – для мобильных и городских</w:t>
      </w:r>
      <w:bookmarkEnd w:id="12"/>
      <w:r w:rsidRPr="0084289B">
        <w:rPr>
          <w:b/>
        </w:rPr>
        <w:t>;</w:t>
      </w:r>
    </w:p>
    <w:p w14:paraId="5491E1FE" w14:textId="77777777" w:rsidR="005E4550" w:rsidRPr="0084289B" w:rsidRDefault="00DA7434">
      <w:pPr>
        <w:tabs>
          <w:tab w:val="left" w:pos="426"/>
        </w:tabs>
        <w:ind w:firstLine="709"/>
        <w:jc w:val="both"/>
        <w:rPr>
          <w:b/>
        </w:rPr>
      </w:pPr>
      <w:r w:rsidRPr="0084289B">
        <w:rPr>
          <w:b/>
        </w:rPr>
        <w:t xml:space="preserve">Депонент: </w:t>
      </w:r>
      <w:r w:rsidRPr="0084289B">
        <w:rPr>
          <w:b/>
          <w:bCs/>
        </w:rPr>
        <w:t>______________________________________</w:t>
      </w:r>
      <w:r w:rsidRPr="0084289B">
        <w:rPr>
          <w:b/>
        </w:rPr>
        <w:t>;</w:t>
      </w:r>
    </w:p>
    <w:p w14:paraId="7B97AA68" w14:textId="32FCEC2F" w:rsidR="005E4550" w:rsidRPr="0084289B" w:rsidRDefault="00DA7434">
      <w:pPr>
        <w:tabs>
          <w:tab w:val="left" w:pos="426"/>
        </w:tabs>
        <w:ind w:firstLine="709"/>
        <w:jc w:val="both"/>
        <w:rPr>
          <w:b/>
        </w:rPr>
      </w:pPr>
      <w:r w:rsidRPr="0084289B">
        <w:rPr>
          <w:b/>
        </w:rPr>
        <w:t xml:space="preserve">Бенефициар: ООО </w:t>
      </w:r>
      <w:r w:rsidRPr="0084289B">
        <w:rPr>
          <w:b/>
          <w:bCs/>
        </w:rPr>
        <w:t>СЗ «</w:t>
      </w:r>
      <w:proofErr w:type="spellStart"/>
      <w:r w:rsidRPr="0084289B">
        <w:rPr>
          <w:b/>
          <w:bCs/>
        </w:rPr>
        <w:t>БизнесПроект</w:t>
      </w:r>
      <w:proofErr w:type="spellEnd"/>
      <w:r w:rsidRPr="0084289B">
        <w:rPr>
          <w:b/>
        </w:rPr>
        <w:t>»;</w:t>
      </w:r>
    </w:p>
    <w:p w14:paraId="04714F85" w14:textId="77777777" w:rsidR="005E4550" w:rsidRPr="0084289B" w:rsidRDefault="00DA7434">
      <w:pPr>
        <w:tabs>
          <w:tab w:val="left" w:pos="426"/>
        </w:tabs>
        <w:ind w:firstLine="709"/>
        <w:jc w:val="both"/>
        <w:rPr>
          <w:b/>
        </w:rPr>
      </w:pPr>
      <w:r w:rsidRPr="0084289B">
        <w:rPr>
          <w:b/>
        </w:rPr>
        <w:t>Депонируемая сумма: ______________</w:t>
      </w:r>
      <w:r w:rsidRPr="0084289B">
        <w:rPr>
          <w:b/>
          <w:color w:val="000000"/>
        </w:rPr>
        <w:t xml:space="preserve"> (____________________________________________) рублей __ копеек</w:t>
      </w:r>
      <w:r w:rsidRPr="0084289B">
        <w:rPr>
          <w:b/>
        </w:rPr>
        <w:t xml:space="preserve">;  </w:t>
      </w:r>
    </w:p>
    <w:p w14:paraId="0A045EFC" w14:textId="77777777" w:rsidR="005E4550" w:rsidRPr="0084289B" w:rsidRDefault="00DA7434">
      <w:pPr>
        <w:tabs>
          <w:tab w:val="left" w:pos="426"/>
        </w:tabs>
        <w:ind w:firstLine="709"/>
        <w:jc w:val="both"/>
        <w:rPr>
          <w:b/>
        </w:rPr>
      </w:pPr>
      <w:r w:rsidRPr="0084289B">
        <w:rPr>
          <w:b/>
        </w:rPr>
        <w:t xml:space="preserve">Счет </w:t>
      </w:r>
      <w:proofErr w:type="spellStart"/>
      <w:r w:rsidRPr="0084289B">
        <w:rPr>
          <w:b/>
        </w:rPr>
        <w:t>эскроу</w:t>
      </w:r>
      <w:proofErr w:type="spellEnd"/>
      <w:r w:rsidRPr="0084289B">
        <w:rPr>
          <w:b/>
        </w:rPr>
        <w:t xml:space="preserve"> № _______________________________________; </w:t>
      </w:r>
    </w:p>
    <w:p w14:paraId="64BCAFD4" w14:textId="5F2BBAF4" w:rsidR="005E4550" w:rsidRPr="0084289B" w:rsidRDefault="00DA7434">
      <w:pPr>
        <w:tabs>
          <w:tab w:val="left" w:pos="426"/>
        </w:tabs>
        <w:ind w:firstLine="709"/>
        <w:jc w:val="both"/>
        <w:rPr>
          <w:b/>
        </w:rPr>
      </w:pPr>
      <w:r w:rsidRPr="0084289B">
        <w:rPr>
          <w:b/>
        </w:rPr>
        <w:t xml:space="preserve">Срок внесения Депонентом Депонируемой суммы на счет </w:t>
      </w:r>
      <w:proofErr w:type="spellStart"/>
      <w:r w:rsidR="00D02172" w:rsidRPr="00D02172">
        <w:rPr>
          <w:b/>
        </w:rPr>
        <w:t>Эскроу</w:t>
      </w:r>
      <w:proofErr w:type="spellEnd"/>
      <w:r w:rsidRPr="0084289B">
        <w:rPr>
          <w:b/>
        </w:rPr>
        <w:t xml:space="preserve">: не позднее </w:t>
      </w:r>
      <w:r w:rsidR="00903C53" w:rsidRPr="0084289B">
        <w:rPr>
          <w:b/>
        </w:rPr>
        <w:t>3</w:t>
      </w:r>
      <w:r w:rsidRPr="0084289B">
        <w:rPr>
          <w:b/>
        </w:rPr>
        <w:t xml:space="preserve"> (</w:t>
      </w:r>
      <w:r w:rsidR="00903C53" w:rsidRPr="0084289B">
        <w:rPr>
          <w:b/>
        </w:rPr>
        <w:t>трех</w:t>
      </w:r>
      <w:r w:rsidRPr="0084289B">
        <w:rPr>
          <w:b/>
        </w:rPr>
        <w:t xml:space="preserve">) </w:t>
      </w:r>
      <w:r w:rsidR="00903C53" w:rsidRPr="0084289B">
        <w:rPr>
          <w:b/>
        </w:rPr>
        <w:t>рабочих</w:t>
      </w:r>
      <w:r w:rsidRPr="0084289B">
        <w:rPr>
          <w:b/>
        </w:rPr>
        <w:t xml:space="preserve"> дней после даты государственной регистрации Договора участия в долевом строительстве, но не ранее даты открытия счета </w:t>
      </w:r>
      <w:proofErr w:type="spellStart"/>
      <w:r w:rsidRPr="0084289B">
        <w:rPr>
          <w:b/>
        </w:rPr>
        <w:t>эскроу</w:t>
      </w:r>
      <w:proofErr w:type="spellEnd"/>
      <w:r w:rsidRPr="0084289B">
        <w:rPr>
          <w:b/>
        </w:rPr>
        <w:t xml:space="preserve"> и государственной регистрации настоящего Договора в органах, осуществляющих государственную регистрацию;</w:t>
      </w:r>
    </w:p>
    <w:p w14:paraId="35B24064" w14:textId="77777777" w:rsidR="005E4550" w:rsidRPr="0084289B" w:rsidRDefault="00DA7434">
      <w:pPr>
        <w:tabs>
          <w:tab w:val="left" w:pos="426"/>
        </w:tabs>
        <w:ind w:firstLine="709"/>
        <w:jc w:val="both"/>
        <w:rPr>
          <w:b/>
        </w:rPr>
      </w:pPr>
      <w:r w:rsidRPr="0084289B">
        <w:rPr>
          <w:b/>
        </w:rPr>
        <w:t>Срок условного депонирования 6 (Шесть) месяцев с даты ввода объекта в эксплуатацию, определяемой как последняя дата квартала ввода в эксплуатацию, указанного в проектной декларации.</w:t>
      </w:r>
    </w:p>
    <w:p w14:paraId="125D1725" w14:textId="7A798DD6" w:rsidR="005E4550" w:rsidRPr="0084289B" w:rsidRDefault="00DA7434">
      <w:pPr>
        <w:tabs>
          <w:tab w:val="left" w:pos="426"/>
        </w:tabs>
        <w:ind w:firstLine="709"/>
        <w:jc w:val="both"/>
        <w:rPr>
          <w:b/>
        </w:rPr>
      </w:pPr>
      <w:r w:rsidRPr="0084289B">
        <w:rPr>
          <w:b/>
        </w:rPr>
        <w:t xml:space="preserve">Ни Депонент, ни Бенефициар не вправе распоряжаться денежными средствами, находящимися на счете </w:t>
      </w:r>
      <w:proofErr w:type="spellStart"/>
      <w:r w:rsidRPr="0084289B">
        <w:rPr>
          <w:b/>
        </w:rPr>
        <w:t>эскроу</w:t>
      </w:r>
      <w:proofErr w:type="spellEnd"/>
      <w:r w:rsidRPr="0084289B">
        <w:rPr>
          <w:b/>
        </w:rPr>
        <w:t>.</w:t>
      </w:r>
    </w:p>
    <w:p w14:paraId="24433C69" w14:textId="452ED982" w:rsidR="005D1168" w:rsidRPr="0084289B" w:rsidRDefault="005D1168">
      <w:pPr>
        <w:tabs>
          <w:tab w:val="left" w:pos="426"/>
        </w:tabs>
        <w:ind w:firstLine="709"/>
        <w:jc w:val="both"/>
        <w:rPr>
          <w:b/>
        </w:rPr>
      </w:pPr>
      <w:bookmarkStart w:id="13" w:name="_Hlk110497860"/>
      <w:r w:rsidRPr="0084289B">
        <w:rPr>
          <w:b/>
        </w:rPr>
        <w:t xml:space="preserve">Перечисление </w:t>
      </w:r>
      <w:proofErr w:type="spellStart"/>
      <w:r w:rsidRPr="0084289B">
        <w:rPr>
          <w:b/>
        </w:rPr>
        <w:t>Эскроу</w:t>
      </w:r>
      <w:proofErr w:type="spellEnd"/>
      <w:r w:rsidRPr="0084289B">
        <w:rPr>
          <w:b/>
        </w:rPr>
        <w:t xml:space="preserve">-агентом суммы депонирования с </w:t>
      </w:r>
      <w:proofErr w:type="spellStart"/>
      <w:r w:rsidRPr="0084289B">
        <w:rPr>
          <w:b/>
        </w:rPr>
        <w:t>эскроу</w:t>
      </w:r>
      <w:proofErr w:type="spellEnd"/>
      <w:r w:rsidRPr="0084289B">
        <w:rPr>
          <w:b/>
        </w:rPr>
        <w:t xml:space="preserve"> счета осуществляется не позднее 10 рабочих дней на счет Бенефициара после завершения строительства и передачи Бенефициаром в ПАО Сбербанк Разрешения на ввод жилого дома в эксплуатацию или сведений о размещении в единой информационной системе жилищного строительства этой информации</w:t>
      </w:r>
      <w:bookmarkEnd w:id="13"/>
      <w:r w:rsidRPr="0084289B">
        <w:rPr>
          <w:b/>
        </w:rPr>
        <w:t>.</w:t>
      </w:r>
    </w:p>
    <w:bookmarkEnd w:id="10"/>
    <w:bookmarkEnd w:id="9"/>
    <w:p w14:paraId="74F11436" w14:textId="77777777" w:rsidR="005E4550" w:rsidRPr="0084289B" w:rsidRDefault="00DA7434">
      <w:pPr>
        <w:pStyle w:val="af3"/>
        <w:numPr>
          <w:ilvl w:val="1"/>
          <w:numId w:val="6"/>
        </w:numPr>
        <w:tabs>
          <w:tab w:val="left" w:pos="426"/>
        </w:tabs>
        <w:ind w:left="0" w:firstLine="709"/>
        <w:rPr>
          <w:b/>
          <w:i/>
          <w:sz w:val="20"/>
        </w:rPr>
      </w:pPr>
      <w:r w:rsidRPr="0084289B">
        <w:rPr>
          <w:sz w:val="20"/>
        </w:rPr>
        <w:t xml:space="preserve"> Стороны согласовали, что моментом исполнения Участником своих обязательств признается момент поступления денежных средств на счет-</w:t>
      </w:r>
      <w:proofErr w:type="spellStart"/>
      <w:r w:rsidRPr="0084289B">
        <w:rPr>
          <w:sz w:val="20"/>
        </w:rPr>
        <w:t>эскроу</w:t>
      </w:r>
      <w:proofErr w:type="spellEnd"/>
      <w:r w:rsidRPr="0084289B">
        <w:rPr>
          <w:sz w:val="20"/>
        </w:rPr>
        <w:t>.</w:t>
      </w:r>
    </w:p>
    <w:p w14:paraId="5FA15513" w14:textId="77777777" w:rsidR="005E4550" w:rsidRPr="0084289B" w:rsidRDefault="00DA7434">
      <w:pPr>
        <w:numPr>
          <w:ilvl w:val="1"/>
          <w:numId w:val="6"/>
        </w:numPr>
        <w:tabs>
          <w:tab w:val="left" w:pos="426"/>
        </w:tabs>
        <w:ind w:left="0" w:firstLine="709"/>
        <w:jc w:val="both"/>
        <w:rPr>
          <w:b/>
          <w:i/>
        </w:rPr>
      </w:pPr>
      <w:r w:rsidRPr="0084289B">
        <w:t xml:space="preserve">Систематическое нарушение </w:t>
      </w:r>
      <w:r w:rsidRPr="0084289B">
        <w:rPr>
          <w:bCs/>
        </w:rPr>
        <w:t xml:space="preserve">Участником </w:t>
      </w:r>
      <w:r w:rsidRPr="0084289B">
        <w:t>сроков внесения платежей Цены Договора, то есть нарушение срока внесения платежа более чем три раза в течение двенадцати месяцев или 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  <w:bookmarkEnd w:id="8"/>
    </w:p>
    <w:p w14:paraId="4B49A4AD" w14:textId="77777777" w:rsidR="005E4550" w:rsidRPr="0084289B" w:rsidRDefault="005E4550">
      <w:pPr>
        <w:pStyle w:val="af3"/>
        <w:tabs>
          <w:tab w:val="num" w:pos="1260"/>
        </w:tabs>
        <w:rPr>
          <w:sz w:val="20"/>
        </w:rPr>
      </w:pPr>
    </w:p>
    <w:p w14:paraId="633F5477" w14:textId="77777777" w:rsidR="005E4550" w:rsidRPr="0084289B" w:rsidRDefault="00DA7434">
      <w:pPr>
        <w:pStyle w:val="ConsPlusNormal"/>
        <w:widowControl/>
        <w:numPr>
          <w:ilvl w:val="0"/>
          <w:numId w:val="8"/>
        </w:numPr>
        <w:jc w:val="center"/>
        <w:rPr>
          <w:rFonts w:ascii="Times New Roman" w:hAnsi="Times New Roman"/>
          <w:b/>
          <w:spacing w:val="20"/>
        </w:rPr>
      </w:pPr>
      <w:r w:rsidRPr="0084289B">
        <w:rPr>
          <w:rFonts w:ascii="Times New Roman" w:hAnsi="Times New Roman"/>
          <w:b/>
          <w:spacing w:val="20"/>
        </w:rPr>
        <w:t>СРОК И ПОРЯДОК ПЕРЕДАЧИ ОБЪЕКТА</w:t>
      </w:r>
    </w:p>
    <w:p w14:paraId="0F984E59" w14:textId="575C1FF8" w:rsidR="005E4550" w:rsidRPr="0084289B" w:rsidRDefault="00B61492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84289B">
        <w:rPr>
          <w:sz w:val="20"/>
        </w:rPr>
        <w:t xml:space="preserve">Застройщик обязан ввести Жилой дом в эксплуатацию </w:t>
      </w:r>
      <w:r w:rsidRPr="0084289B">
        <w:rPr>
          <w:b/>
          <w:sz w:val="20"/>
        </w:rPr>
        <w:t xml:space="preserve">в </w:t>
      </w:r>
      <w:r>
        <w:rPr>
          <w:b/>
          <w:sz w:val="20"/>
        </w:rPr>
        <w:t>3</w:t>
      </w:r>
      <w:r w:rsidRPr="0084289B">
        <w:rPr>
          <w:b/>
          <w:sz w:val="20"/>
        </w:rPr>
        <w:t>-м квартале 202</w:t>
      </w:r>
      <w:r>
        <w:rPr>
          <w:b/>
          <w:sz w:val="20"/>
        </w:rPr>
        <w:t>6</w:t>
      </w:r>
      <w:r w:rsidRPr="0084289B">
        <w:rPr>
          <w:b/>
          <w:sz w:val="20"/>
        </w:rPr>
        <w:t xml:space="preserve"> года </w:t>
      </w:r>
      <w:r w:rsidRPr="0084289B">
        <w:rPr>
          <w:sz w:val="20"/>
        </w:rPr>
        <w:t xml:space="preserve">и передать </w:t>
      </w:r>
      <w:r w:rsidRPr="0084289B">
        <w:rPr>
          <w:bCs/>
          <w:sz w:val="20"/>
        </w:rPr>
        <w:t xml:space="preserve">Участнику долевого строительства </w:t>
      </w:r>
      <w:r w:rsidRPr="0084289B">
        <w:rPr>
          <w:sz w:val="20"/>
        </w:rPr>
        <w:t xml:space="preserve">Объект по акту приема-передачи не позднее </w:t>
      </w:r>
      <w:r>
        <w:rPr>
          <w:b/>
          <w:sz w:val="20"/>
        </w:rPr>
        <w:t>4</w:t>
      </w:r>
      <w:r w:rsidRPr="0084289B">
        <w:rPr>
          <w:b/>
          <w:sz w:val="20"/>
        </w:rPr>
        <w:t>-го (</w:t>
      </w:r>
      <w:r>
        <w:rPr>
          <w:b/>
          <w:sz w:val="20"/>
        </w:rPr>
        <w:t>четверт</w:t>
      </w:r>
      <w:r w:rsidRPr="0084289B">
        <w:rPr>
          <w:b/>
          <w:sz w:val="20"/>
        </w:rPr>
        <w:t>ого) квартала 202</w:t>
      </w:r>
      <w:r>
        <w:rPr>
          <w:b/>
          <w:sz w:val="20"/>
        </w:rPr>
        <w:t>6</w:t>
      </w:r>
      <w:r w:rsidRPr="0084289B">
        <w:rPr>
          <w:b/>
          <w:sz w:val="20"/>
        </w:rPr>
        <w:t xml:space="preserve"> года</w:t>
      </w:r>
      <w:r w:rsidRPr="0084289B">
        <w:rPr>
          <w:sz w:val="20"/>
        </w:rPr>
        <w:t>.</w:t>
      </w:r>
    </w:p>
    <w:p w14:paraId="61025C22" w14:textId="77777777" w:rsidR="005E4550" w:rsidRPr="0084289B" w:rsidRDefault="00DA7434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84289B">
        <w:rPr>
          <w:sz w:val="20"/>
        </w:rPr>
        <w:t xml:space="preserve">Передача Объекта Застройщиком и принятие его </w:t>
      </w:r>
      <w:r w:rsidRPr="0084289B">
        <w:rPr>
          <w:bCs/>
          <w:sz w:val="20"/>
        </w:rPr>
        <w:t xml:space="preserve">Участником </w:t>
      </w:r>
      <w:r w:rsidRPr="0084289B">
        <w:rPr>
          <w:sz w:val="20"/>
        </w:rPr>
        <w:t>осуществляется по передаточному акту (далее – «Передаточный акт»/«Акт приема-передачи»), подписываемому обеими Сторонами. При этом в Передаточном акте указывается общая площадь Объекта, определенная органами, осуществляющими техническую инвентаризацию, и указанная в техническом паспорте без учета площади лоджий, балконов и террас. Стороны согласовали, что Объект считается переданным Застройщиком и принятым Участником с даты подписанного Сторонами передаточного акта, либо с даты указанной Застройщиком в уведомлении об односторонней передаче Объекта, либо подписания Сторонами иного документа о передаче Объекта согласно условиям настоящего Договора и требованиям Федерального закона № 214-ФЗ.</w:t>
      </w:r>
    </w:p>
    <w:p w14:paraId="3D5F53BD" w14:textId="0A221969" w:rsidR="002C693A" w:rsidRDefault="000B3A3B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6C3EC3">
        <w:rPr>
          <w:sz w:val="20"/>
        </w:rPr>
        <w:t xml:space="preserve">Застройщик на основании ст. 359 ГК </w:t>
      </w:r>
      <w:r w:rsidRPr="006C3EC3">
        <w:rPr>
          <w:vanish/>
          <w:sz w:val="20"/>
        </w:rPr>
        <w:t xml:space="preserve">РФ </w:t>
      </w:r>
      <w:r w:rsidRPr="006C3EC3">
        <w:rPr>
          <w:sz w:val="20"/>
        </w:rPr>
        <w:t>РФ вправе удерживать Объект и не передавать Участнику его по передаточному акту до полной оплаты Цены договора, указанной в п.4.1. настоящего Договора. При этом Застройщик не будет считаться нарушившим срок передачи Объекта, предусмотренный разделом 5 настоящего Договора. Если оплата задолженности произведена Участником после истечения установленного разделом 5 срока передачи объекта, Застройщик обязан передать Объект в срок не позднее 10 (десяти) календарных дней с момента оплаты Участником задолженности по Договору. Данное правило также применяется в случае увеличения стоимости Объекта по результатам обмеров.</w:t>
      </w:r>
    </w:p>
    <w:p w14:paraId="0E7F7AD6" w14:textId="77777777" w:rsidR="000B3A3B" w:rsidRPr="006C3EC3" w:rsidRDefault="000B3A3B" w:rsidP="000B3A3B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6C3EC3">
        <w:rPr>
          <w:sz w:val="20"/>
        </w:rPr>
        <w:t>Застройщик уведомляет</w:t>
      </w:r>
      <w:r w:rsidRPr="006C3EC3">
        <w:rPr>
          <w:b/>
          <w:sz w:val="20"/>
        </w:rPr>
        <w:t xml:space="preserve"> </w:t>
      </w:r>
      <w:r w:rsidRPr="006C3EC3">
        <w:rPr>
          <w:bCs/>
          <w:sz w:val="20"/>
        </w:rPr>
        <w:t xml:space="preserve">Участника не менее чем за 30 (тридцать) календарных дней, </w:t>
      </w:r>
      <w:r w:rsidRPr="006C3EC3">
        <w:rPr>
          <w:sz w:val="20"/>
        </w:rPr>
        <w:t xml:space="preserve">о завершении строительства Жилого дома, получении им Разрешения на ввод в эксплуатацию Жилого дома, готовности к передаче Объекта, а также о необходимости принятия </w:t>
      </w:r>
      <w:r w:rsidRPr="006C3EC3">
        <w:rPr>
          <w:bCs/>
          <w:sz w:val="20"/>
        </w:rPr>
        <w:t xml:space="preserve">Участником </w:t>
      </w:r>
      <w:r w:rsidRPr="006C3EC3">
        <w:rPr>
          <w:sz w:val="20"/>
        </w:rPr>
        <w:t xml:space="preserve">по Передаточному акту Объекта и о последствиях его бездействия, по почте заказным письмом с описью вложения или телеграммой с уведомлением о вручении либо вручается </w:t>
      </w:r>
      <w:r w:rsidRPr="006C3EC3">
        <w:rPr>
          <w:bCs/>
          <w:sz w:val="20"/>
        </w:rPr>
        <w:t xml:space="preserve">Участнику </w:t>
      </w:r>
      <w:r w:rsidRPr="006C3EC3">
        <w:rPr>
          <w:sz w:val="20"/>
        </w:rPr>
        <w:t xml:space="preserve">лично под расписку, по адресу </w:t>
      </w:r>
      <w:r w:rsidRPr="006C3EC3">
        <w:rPr>
          <w:bCs/>
          <w:sz w:val="20"/>
        </w:rPr>
        <w:t>Участника</w:t>
      </w:r>
      <w:r w:rsidRPr="006C3EC3">
        <w:rPr>
          <w:sz w:val="20"/>
        </w:rPr>
        <w:t xml:space="preserve">, указанному в Разделе 12  настоящего Договора. При изменении адреса </w:t>
      </w:r>
      <w:r w:rsidRPr="006C3EC3">
        <w:rPr>
          <w:bCs/>
          <w:sz w:val="20"/>
        </w:rPr>
        <w:t>Участника</w:t>
      </w:r>
      <w:r w:rsidRPr="006C3EC3">
        <w:rPr>
          <w:sz w:val="20"/>
        </w:rPr>
        <w:t xml:space="preserve">,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не уведомления Застройщика об изменении адреса несет </w:t>
      </w:r>
      <w:r w:rsidRPr="006C3EC3">
        <w:rPr>
          <w:bCs/>
          <w:sz w:val="20"/>
        </w:rPr>
        <w:t>Участник</w:t>
      </w:r>
      <w:r w:rsidRPr="006C3EC3">
        <w:rPr>
          <w:sz w:val="20"/>
        </w:rPr>
        <w:t>. Застройщик вправе дополнительно уведомить Участника о завершении строительства Жилого дома и готовности Объекта к передаче путем направления уведомления на адрес электронной почты и/или SMS-сообщения на номер телефона, указанные в Разделе 12  настоящего Договора.</w:t>
      </w:r>
    </w:p>
    <w:p w14:paraId="4D76EDD7" w14:textId="77777777" w:rsidR="002C693A" w:rsidRPr="00C0776A" w:rsidRDefault="002C693A" w:rsidP="002C693A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C0776A">
        <w:rPr>
          <w:sz w:val="20"/>
        </w:rPr>
        <w:t xml:space="preserve">Участник обязуется, в течение 7 (семи) календарных дней с даты, установленной в уведомлении Застройщика о завершении строительства Жилого дома, направленном в соответствии с пунктом 5.4. настоящего Договора, приступить к приемке Объекта и подписать Акт приема-передачи. Если у Участника имеются обоснованные претензии к передаваемому Объекту либо он построен с недостатками, которые делают его непригодным для использования по назначению, Участник в течение 1 (одного) рабочего дня обязуется представить Застройщику письменный мотивированный отказ от подписания Передаточного акта. </w:t>
      </w:r>
    </w:p>
    <w:p w14:paraId="4C67969D" w14:textId="77777777" w:rsidR="005E4550" w:rsidRPr="0084289B" w:rsidRDefault="00DA7434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84289B">
        <w:rPr>
          <w:sz w:val="20"/>
        </w:rPr>
        <w:t xml:space="preserve">При принятии Объекта Участник обязан заявить обо всех его видимых недостатках, которые могут быть установлены при обычном способе приемки (явные недостатки). Участник не вправе ссылаться в дальнейшем на видимые недостатки, которые не были им указаны при первичном осмотре Объекта и не были зафиксированы в подписанном Сторонами Акте о выявленных недостатках (дефектном акте). </w:t>
      </w:r>
      <w:r w:rsidRPr="0084289B">
        <w:rPr>
          <w:rFonts w:eastAsia="Calibri"/>
          <w:sz w:val="20"/>
        </w:rPr>
        <w:t xml:space="preserve">Требование об </w:t>
      </w:r>
      <w:r w:rsidRPr="0084289B">
        <w:rPr>
          <w:rFonts w:eastAsia="Calibri"/>
          <w:sz w:val="20"/>
        </w:rPr>
        <w:lastRenderedPageBreak/>
        <w:t xml:space="preserve">устранении недостатков Объекта долевого строительства должно быть составлено в письменном виде, подписано Участником долевого строительства лично (либо его представителем по нотариальной доверенности). </w:t>
      </w:r>
      <w:r w:rsidRPr="0084289B">
        <w:rPr>
          <w:sz w:val="20"/>
        </w:rPr>
        <w:t>Настоящим Участник подтверждает, что ему понятно и он согласен с тем, что недостатки, не указанные им в дефектном акте при просмотре Объекта долевого строительства, не могут заявлены при повторном просмотре (за исключением скрытых дефектов).</w:t>
      </w:r>
    </w:p>
    <w:p w14:paraId="3D09DD3A" w14:textId="6D361DC0" w:rsidR="005E4550" w:rsidRPr="0084289B" w:rsidRDefault="00DA7434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84289B">
        <w:rPr>
          <w:sz w:val="20"/>
        </w:rPr>
        <w:t xml:space="preserve">При уклонении либо при отказе </w:t>
      </w:r>
      <w:r w:rsidRPr="0084289B">
        <w:rPr>
          <w:bCs/>
          <w:sz w:val="20"/>
        </w:rPr>
        <w:t xml:space="preserve">Участника </w:t>
      </w:r>
      <w:r w:rsidRPr="0084289B">
        <w:rPr>
          <w:sz w:val="20"/>
        </w:rPr>
        <w:t xml:space="preserve">от принятия Объекта (за исключением случая, указанного в п. 5.6. настоящего Договора) Застройщик </w:t>
      </w:r>
      <w:r w:rsidR="00567A13" w:rsidRPr="00567A13">
        <w:rPr>
          <w:sz w:val="20"/>
        </w:rPr>
        <w:t>по истечении 7 (семи) календарных дней со дня</w:t>
      </w:r>
      <w:r w:rsidRPr="0084289B">
        <w:rPr>
          <w:sz w:val="20"/>
        </w:rPr>
        <w:t xml:space="preserve">, предусмотренного Договором для передачи Объекта долевого строительства участнику долевого строительства или дня, указанного Застройщиком в уведомлении о завершении строительства и готовности к передаче объекта, вправе составить односторонний акт или иной документ о передаче Объекта, при этом ответственность Застройщика по просрочке передачи Объекта не возникает. Риск случайной гибели Объекта, так и обязанности по оплате коммунальных расходов на содержание Объекта и общедомового имущества, признается перешедшим к </w:t>
      </w:r>
      <w:r w:rsidRPr="0084289B">
        <w:rPr>
          <w:bCs/>
          <w:sz w:val="20"/>
        </w:rPr>
        <w:t xml:space="preserve">Участнику </w:t>
      </w:r>
      <w:r w:rsidRPr="0084289B">
        <w:rPr>
          <w:sz w:val="20"/>
        </w:rPr>
        <w:t xml:space="preserve">со дня составления одностороннего акта или иного документа о передаче Объекта. Указанные меры могут применяться только в случае, если Застройщик обладает сведениями о получении </w:t>
      </w:r>
      <w:r w:rsidRPr="0084289B">
        <w:rPr>
          <w:bCs/>
          <w:sz w:val="20"/>
        </w:rPr>
        <w:t xml:space="preserve">Участником </w:t>
      </w:r>
      <w:r w:rsidRPr="0084289B">
        <w:rPr>
          <w:sz w:val="20"/>
        </w:rPr>
        <w:t xml:space="preserve">сообщения, либо оператором почтовой связи заказное письмо возвращено с сообщением об отказе </w:t>
      </w:r>
      <w:r w:rsidRPr="0084289B">
        <w:rPr>
          <w:bCs/>
          <w:sz w:val="20"/>
        </w:rPr>
        <w:t xml:space="preserve">Участника </w:t>
      </w:r>
      <w:r w:rsidRPr="0084289B">
        <w:rPr>
          <w:sz w:val="20"/>
        </w:rPr>
        <w:t xml:space="preserve">от его получения, или в связи с отсутствием </w:t>
      </w:r>
      <w:r w:rsidRPr="0084289B">
        <w:rPr>
          <w:bCs/>
          <w:sz w:val="20"/>
        </w:rPr>
        <w:t xml:space="preserve">Участника </w:t>
      </w:r>
      <w:r w:rsidRPr="0084289B">
        <w:rPr>
          <w:sz w:val="20"/>
        </w:rPr>
        <w:t>по указанному им почтовому адресу.</w:t>
      </w:r>
    </w:p>
    <w:p w14:paraId="4EE1A806" w14:textId="77777777" w:rsidR="002C693A" w:rsidRPr="00C0776A" w:rsidRDefault="002C693A" w:rsidP="002C693A">
      <w:pPr>
        <w:pStyle w:val="af3"/>
        <w:numPr>
          <w:ilvl w:val="2"/>
          <w:numId w:val="8"/>
        </w:numPr>
        <w:tabs>
          <w:tab w:val="left" w:pos="426"/>
        </w:tabs>
        <w:ind w:left="0" w:firstLine="709"/>
        <w:rPr>
          <w:sz w:val="20"/>
        </w:rPr>
      </w:pPr>
      <w:r w:rsidRPr="00C0776A">
        <w:rPr>
          <w:sz w:val="20"/>
        </w:rPr>
        <w:t xml:space="preserve">Участник обязан принять объект долевого строительства в течение 7-ми дней с момента направления Застройщиком уведомления об устранении дефектов/недостатков, в случае наличия таковых, при уклонении Участника, Застройщик, по истечении 7-ми дневного срока с момента направления уведомления, вправе составить односторонний акт или иной документ о передаче Объекта, при этом ответственность Застройщика по просрочке передачи Объекта не возникает. Риск случайной гибели Объекта, так и обязанности по оплате коммунальных расходов на содержание Объекта и общедомового имущества, признается перешедшим к </w:t>
      </w:r>
      <w:r w:rsidRPr="00C0776A">
        <w:rPr>
          <w:bCs/>
          <w:sz w:val="20"/>
        </w:rPr>
        <w:t xml:space="preserve">Участнику </w:t>
      </w:r>
      <w:r w:rsidRPr="00C0776A">
        <w:rPr>
          <w:sz w:val="20"/>
        </w:rPr>
        <w:t>со дня составления одностороннего акта или иного документа о передаче Объекта. Сообщение об устранении недостатков (дефектов) и о готовности Объекта к повторной передаче может быть направлено Участнику одним из способов: по почте заказным письмом с описью вложения или телеграммой с уведомлением о вручении по адресу Участника, указанному в Разделе 12 настоящего Договора либо вручено Участнику лично под расписку, путем направления уведомления на адрес электронной почты и/или SMS-сообщения на номер телефона, указанные в Разделе 12 настоящего Договора. В случае направления указанного уведомления на адрес электронной почты и/или SMS-сообщения на номер телефона, указанные в Разделе 12 настоящего Договора, такое уведомление считается доставленным в день его направления.</w:t>
      </w:r>
    </w:p>
    <w:p w14:paraId="3B32D128" w14:textId="77777777" w:rsidR="005E4550" w:rsidRPr="0084289B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84289B">
        <w:rPr>
          <w:sz w:val="20"/>
        </w:rPr>
        <w:t>Застройщик считается не нарушившим срок передачи Объекта, если Участнику направлено уведомление о готовности Объекта к передаче и необходимости его принятия (в том числе посредством смс-оповещения и телефонограммы), но не явился для приемки в установленный срок, а также в случае возврата оператором почтовой связи уведомления в связи с отказом Участника принять его, либо по причине истечения срока хранения уведомления, или в связи с отсутствием Участника по почтовому адресу, указанному в настоящем договоре.</w:t>
      </w:r>
    </w:p>
    <w:p w14:paraId="278EB184" w14:textId="3CE99345" w:rsidR="005E4550" w:rsidRPr="0084289B" w:rsidRDefault="009A40B8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9A40B8">
        <w:rPr>
          <w:sz w:val="20"/>
        </w:rPr>
        <w:t>В случае возникновения обстоятельств, указанных в п. 5.7 настоящего Договора, Участник оплачивает все расходы по оплате возможных затрат по обеспечению Объекта энергоресурсами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семидневного срока, предназначенного для подписания Передаточного акта,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</w:t>
      </w:r>
      <w:r w:rsidR="00DA7434" w:rsidRPr="0084289B">
        <w:rPr>
          <w:sz w:val="20"/>
        </w:rPr>
        <w:t>.</w:t>
      </w:r>
    </w:p>
    <w:p w14:paraId="283CE175" w14:textId="77777777" w:rsidR="005E4550" w:rsidRPr="0084289B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84289B">
        <w:rPr>
          <w:sz w:val="20"/>
        </w:rPr>
        <w:t xml:space="preserve"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</w:t>
      </w:r>
      <w:r w:rsidRPr="0084289B">
        <w:rPr>
          <w:bCs/>
          <w:sz w:val="20"/>
        </w:rPr>
        <w:t xml:space="preserve">Участнику </w:t>
      </w:r>
      <w:r w:rsidRPr="0084289B">
        <w:rPr>
          <w:sz w:val="20"/>
        </w:rPr>
        <w:t>соответствующую информацию и предложение об изменении Договора. Участник долевого строительства обязан в 10-дневный срок с момента получения предложения рассмотреть его и направить в адрес Застройщика письменный ответ (заказным письмом с описью вложения и уведомлением о вручении, либо передать Застройщику под расписку).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РФ. В случае неполучения ответа на направленную информацию от Участника долевого строительства в установленный срок, либо оператором почтовой связи заказное письмо возвращено с сообщением от отказе Участника долевого строительства от его получения, или в связи с отсутствием Участника долевого строительства по указанному адресу, или в связи с истечением срока хранения, стороны Договора определяют, что согласие на предложение Застройщика со стороны Участника долевого строительства получено.</w:t>
      </w:r>
    </w:p>
    <w:p w14:paraId="42A20A70" w14:textId="77777777" w:rsidR="005E4550" w:rsidRPr="0084289B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84289B">
        <w:rPr>
          <w:sz w:val="20"/>
        </w:rPr>
        <w:t>Объект долевого строительства передается Участнику долевого строительства в состоянии, соответствующем проектной документации, требованиям технических, градостроительных регламентов, а также иным обязательным требованиям, с учетом обычных в строительстве погрешностей и/или отклонений. При этом допускаются без согласования с Участником долевого строительства и иные отступления от проектной документации, если они не ухудшают качества Объекта долевого строительства по сравнению с проектной документацией.</w:t>
      </w:r>
    </w:p>
    <w:p w14:paraId="5D7748B9" w14:textId="77777777" w:rsidR="005E4550" w:rsidRPr="0084289B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84289B">
        <w:rPr>
          <w:sz w:val="20"/>
        </w:rPr>
        <w:t xml:space="preserve">С момента подписания Передаточного акта все риски случайной гибели или случайного повреждения Объекта переходят к </w:t>
      </w:r>
      <w:r w:rsidRPr="0084289B">
        <w:rPr>
          <w:bCs/>
          <w:sz w:val="20"/>
        </w:rPr>
        <w:t>Участнику.</w:t>
      </w:r>
    </w:p>
    <w:p w14:paraId="442DB979" w14:textId="77777777" w:rsidR="005E4550" w:rsidRPr="0084289B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84289B">
        <w:rPr>
          <w:sz w:val="20"/>
        </w:rPr>
        <w:t xml:space="preserve">Стороны определили, что обязательства Застройщика по передаче </w:t>
      </w:r>
      <w:r w:rsidRPr="0084289B">
        <w:rPr>
          <w:bCs/>
          <w:sz w:val="20"/>
        </w:rPr>
        <w:t xml:space="preserve">Участнику </w:t>
      </w:r>
      <w:r w:rsidRPr="0084289B">
        <w:rPr>
          <w:sz w:val="20"/>
        </w:rPr>
        <w:t>Объекта, по настоящему Договору, могут быть  исполнены досрочно.</w:t>
      </w:r>
    </w:p>
    <w:p w14:paraId="29312FC0" w14:textId="77777777" w:rsidR="005E4550" w:rsidRPr="0084289B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84289B">
        <w:rPr>
          <w:sz w:val="20"/>
        </w:rPr>
        <w:lastRenderedPageBreak/>
        <w:t>Одновременно с Объектом долевого строительства Участнику подлежит передаче общее имущество в Жилом доме, доля Участника в котором определяется в соответствии с действующим законодательством, без составления отдельного акта приемки.</w:t>
      </w:r>
    </w:p>
    <w:p w14:paraId="5F019597" w14:textId="77777777" w:rsidR="005E4550" w:rsidRPr="0084289B" w:rsidRDefault="00DA7434">
      <w:pPr>
        <w:pStyle w:val="af3"/>
        <w:tabs>
          <w:tab w:val="left" w:pos="426"/>
          <w:tab w:val="left" w:pos="993"/>
        </w:tabs>
        <w:ind w:firstLine="709"/>
        <w:rPr>
          <w:sz w:val="20"/>
        </w:rPr>
      </w:pPr>
      <w:r w:rsidRPr="0084289B">
        <w:rPr>
          <w:sz w:val="20"/>
        </w:rPr>
        <w:t>При оформлении Участником права собственности на Объект долевого строительства у Участника возникает доля в праве общей собственности на общее имущество, а именно:</w:t>
      </w:r>
    </w:p>
    <w:p w14:paraId="5AD4AE93" w14:textId="77777777" w:rsidR="005E4550" w:rsidRPr="0084289B" w:rsidRDefault="00DA7434">
      <w:pPr>
        <w:pStyle w:val="af3"/>
        <w:tabs>
          <w:tab w:val="left" w:pos="426"/>
          <w:tab w:val="left" w:pos="993"/>
        </w:tabs>
        <w:ind w:firstLine="709"/>
        <w:rPr>
          <w:sz w:val="20"/>
        </w:rPr>
      </w:pPr>
      <w:r w:rsidRPr="0084289B">
        <w:rPr>
          <w:sz w:val="20"/>
        </w:rPr>
        <w:t>- на внутридомовые инженерные сети, коммуникации и иные объекты, необходимые для жизнеобеспечения Объекта недвижимости, дороги, элементы озеленения и благоустройства в объеме, предусмотренном проектной документацией и/или проектной декларацией, и иные предназначенные для обслуживания, эксплуатации и благоустройства Объекта недвижимости, объекты.</w:t>
      </w:r>
    </w:p>
    <w:p w14:paraId="2C3A2CBF" w14:textId="77777777" w:rsidR="005E4550" w:rsidRPr="0084289B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84289B">
        <w:rPr>
          <w:sz w:val="20"/>
        </w:rPr>
        <w:t>На основании п.3 ст. 169 Налогового кодекса РФ Застройщик и Участник подтверждают взаимное согласие с тем, что Застройщик не выставляет счета-фактуры в адрес Участника по завершению выполнения всех обязательств, предусмотренных настоящим договором.</w:t>
      </w:r>
    </w:p>
    <w:p w14:paraId="4ED37214" w14:textId="77777777" w:rsidR="005E4550" w:rsidRPr="0084289B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84289B">
        <w:rPr>
          <w:sz w:val="20"/>
        </w:rPr>
        <w:t xml:space="preserve">Стороны договорились о том, что наличие несущественных дефектов Объекта и общедолевого имущества не является основанием для отказа Участника от приемки объекта долевого строительства и подписания акта приема-передачи. Любые несущественные недостатки могут быть устранены Застройщиком при письменном обращении Участника и указание им необходимости устранения выявленных при совместном осмотре дефектов, в том числе в рамках несения гарантийных обязательств (при условии перечисления/указания участником на эти недостатки в отдельном акте о выявленных недостатках, не относящихся к объекту долевого строительства). Существенным дефектом объекта Стороны договорились считать его непригодность для целей, установленных настоящим Договором, в целом, а также ст. 7 Закона о долевом участии. </w:t>
      </w:r>
    </w:p>
    <w:p w14:paraId="20CC492D" w14:textId="77777777" w:rsidR="005E4550" w:rsidRPr="0084289B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84289B">
        <w:rPr>
          <w:sz w:val="20"/>
        </w:rPr>
        <w:t>Существенным нарушением требований к качеству объекта долевого строительства, Стороны принимают непригодность объекта долевого строительства для целей его назначения в целом. Критерии непригодности определяются в соответствии с Постановлением Правительства РФ № 47 от 28.01.2006 «Об утверждении положения о признании помещения жилым, жилого помещения непригодным для проживания и многоквартирного дома аварийным, подлежащим сносу или реконструкции», а также законодательными и нормативными актами РФ, регулирующими вопрос о признании помещения непригодным для проживания.</w:t>
      </w:r>
    </w:p>
    <w:p w14:paraId="58200A01" w14:textId="77777777" w:rsidR="005E4550" w:rsidRPr="0084289B" w:rsidRDefault="005E4550">
      <w:pPr>
        <w:pStyle w:val="af3"/>
        <w:tabs>
          <w:tab w:val="left" w:pos="567"/>
        </w:tabs>
        <w:rPr>
          <w:sz w:val="20"/>
        </w:rPr>
      </w:pPr>
    </w:p>
    <w:p w14:paraId="602CAD37" w14:textId="77777777" w:rsidR="005E4550" w:rsidRPr="0084289B" w:rsidRDefault="00DA7434">
      <w:pPr>
        <w:pStyle w:val="ConsPlusNormal"/>
        <w:widowControl/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84289B">
        <w:rPr>
          <w:rFonts w:ascii="Times New Roman" w:hAnsi="Times New Roman"/>
          <w:b/>
          <w:spacing w:val="20"/>
        </w:rPr>
        <w:t>ГАРАНТИИ КАЧЕСТВА</w:t>
      </w:r>
    </w:p>
    <w:p w14:paraId="2CFE038E" w14:textId="77777777" w:rsidR="005E4550" w:rsidRPr="0084289B" w:rsidRDefault="00DA7434">
      <w:pPr>
        <w:pStyle w:val="ConsPlusNormal"/>
        <w:widowControl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 является Разрешение на ввод в эксплуатацию Жилого дома, полученное Застройщиком в установленном законом порядке.</w:t>
      </w:r>
    </w:p>
    <w:p w14:paraId="27DB19A2" w14:textId="77777777" w:rsidR="005E4550" w:rsidRPr="0084289B" w:rsidRDefault="00DA7434">
      <w:pPr>
        <w:pStyle w:val="ConsPlusNormal"/>
        <w:widowControl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 xml:space="preserve">Застройщик обязан передать </w:t>
      </w:r>
      <w:r w:rsidRPr="0084289B">
        <w:rPr>
          <w:rFonts w:ascii="Times New Roman" w:hAnsi="Times New Roman"/>
          <w:bCs/>
        </w:rPr>
        <w:t xml:space="preserve">Участнику </w:t>
      </w:r>
      <w:r w:rsidRPr="0084289B">
        <w:rPr>
          <w:rFonts w:ascii="Times New Roman" w:hAnsi="Times New Roman"/>
        </w:rPr>
        <w:t>Объект, качество которого соответствует условиям настоящего Договора, требованиям технических/градостроительных регламентов, проектной документации.</w:t>
      </w:r>
    </w:p>
    <w:p w14:paraId="0759BCF9" w14:textId="77777777" w:rsidR="00AB2FCA" w:rsidRPr="00AB2FCA" w:rsidRDefault="00AB2FCA" w:rsidP="00AB2FCA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AB2FCA">
        <w:rPr>
          <w:rFonts w:ascii="Times New Roman" w:hAnsi="Times New Roman"/>
        </w:rPr>
        <w:t xml:space="preserve">Гарантийный срок на Объект, за исключением технологического и инженерного оборудования, входящего в состав Объекта, а также результата производства отделочных работ на Объекте и входящих в состав такого Объекта элементов отделки, составляет 3 (три) года с момента получения Разрешения на ввод Жилого дома в эксплуатацию. Все обнаруженные в течение этого срока недостатки, которые не могли быть выявлены при осмотре Объекта и подписании Передаточного акта, должны устраняться Застройщиком безвозмездно самостоятельно или с привлечением третьих лиц после письменного уведомления его </w:t>
      </w:r>
      <w:r w:rsidRPr="00AB2FCA">
        <w:rPr>
          <w:rFonts w:ascii="Times New Roman" w:hAnsi="Times New Roman"/>
          <w:bCs/>
        </w:rPr>
        <w:t xml:space="preserve">Участником </w:t>
      </w:r>
      <w:r w:rsidRPr="00AB2FCA">
        <w:rPr>
          <w:rFonts w:ascii="Times New Roman" w:hAnsi="Times New Roman"/>
        </w:rPr>
        <w:t xml:space="preserve">о недостатках. </w:t>
      </w:r>
    </w:p>
    <w:p w14:paraId="18B36238" w14:textId="77777777" w:rsidR="00AB2FCA" w:rsidRPr="00AB2FCA" w:rsidRDefault="00AB2FCA" w:rsidP="00AB2FCA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AB2FCA">
        <w:rPr>
          <w:rFonts w:ascii="Times New Roman" w:hAnsi="Times New Roman"/>
        </w:rPr>
        <w:t xml:space="preserve">Гарантийный срок на технологическое и инженерное оборудование, входящее в состав передаваемого </w:t>
      </w:r>
      <w:r w:rsidRPr="00AB2FCA">
        <w:rPr>
          <w:rFonts w:ascii="Times New Roman" w:hAnsi="Times New Roman"/>
          <w:bCs/>
        </w:rPr>
        <w:t xml:space="preserve">Участнику </w:t>
      </w:r>
      <w:r w:rsidRPr="00AB2FCA">
        <w:rPr>
          <w:rFonts w:ascii="Times New Roman" w:hAnsi="Times New Roman"/>
        </w:rPr>
        <w:t xml:space="preserve">Объекта составляет 3 (три) года со дня подписания первого передаточного акта или иного документа о передаче объекта долевого строительства.  </w:t>
      </w:r>
    </w:p>
    <w:p w14:paraId="34CBB5F1" w14:textId="77777777" w:rsidR="00AB2FCA" w:rsidRPr="00AB2FCA" w:rsidRDefault="00AB2FCA" w:rsidP="00AB2FCA">
      <w:pPr>
        <w:pStyle w:val="aff4"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AB2FCA">
        <w:rPr>
          <w:sz w:val="20"/>
          <w:szCs w:val="20"/>
        </w:rPr>
        <w:t>Гарантийный срок на результат производства отделочных работ на Объекте и входящих в состав Объекта элементов отделки составляет 1 (один) год. Указанный гарантийный срок исчисляется со дня передачи Объекта Участнику.</w:t>
      </w:r>
    </w:p>
    <w:p w14:paraId="060FAFDA" w14:textId="77777777" w:rsidR="00AB2FCA" w:rsidRPr="00AB2FCA" w:rsidRDefault="00AB2FCA" w:rsidP="00AB2FCA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AB2FCA">
        <w:rPr>
          <w:rFonts w:ascii="Times New Roman" w:hAnsi="Times New Roman"/>
        </w:rPr>
        <w:t xml:space="preserve">Гарантии качества и соответствующие этому обязательства Застройщика не распространяются на любые работы, выполненные в Объекте самим </w:t>
      </w:r>
      <w:r w:rsidRPr="00AB2FCA">
        <w:rPr>
          <w:rFonts w:ascii="Times New Roman" w:hAnsi="Times New Roman"/>
          <w:bCs/>
        </w:rPr>
        <w:t xml:space="preserve">Участником </w:t>
      </w:r>
      <w:r w:rsidRPr="00AB2FCA">
        <w:rPr>
          <w:rFonts w:ascii="Times New Roman" w:hAnsi="Times New Roman"/>
        </w:rPr>
        <w:t xml:space="preserve">или по его заказу, а также на недостатки, возникшие из-за нарушений </w:t>
      </w:r>
      <w:r w:rsidRPr="00AB2FCA">
        <w:rPr>
          <w:rFonts w:ascii="Times New Roman" w:hAnsi="Times New Roman"/>
          <w:bCs/>
        </w:rPr>
        <w:t xml:space="preserve">Участником </w:t>
      </w:r>
      <w:r w:rsidRPr="00AB2FCA">
        <w:rPr>
          <w:rFonts w:ascii="Times New Roman" w:hAnsi="Times New Roman"/>
        </w:rPr>
        <w:t xml:space="preserve">эксплуатации Объекта и Жилого дома в целом. </w:t>
      </w:r>
    </w:p>
    <w:p w14:paraId="22D9F4BF" w14:textId="77777777" w:rsidR="00AB2FCA" w:rsidRPr="00AB2FCA" w:rsidRDefault="00AB2FCA" w:rsidP="00AB2FCA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AB2FCA">
        <w:rPr>
          <w:rFonts w:ascii="Times New Roman" w:hAnsi="Times New Roman"/>
        </w:rPr>
        <w:t xml:space="preserve">Застройщик не несет ответственность за недостатки (дефекты) Жилого дома, обнаруженные в пределах гарантийного срока, если докажет, что они произошли вследствие его нормального износа и/или его частей, 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ремонта, проведенного самим </w:t>
      </w:r>
      <w:r w:rsidRPr="00AB2FCA">
        <w:rPr>
          <w:rFonts w:ascii="Times New Roman" w:hAnsi="Times New Roman"/>
          <w:bCs/>
        </w:rPr>
        <w:t xml:space="preserve">Участником </w:t>
      </w:r>
      <w:r w:rsidRPr="00AB2FCA">
        <w:rPr>
          <w:rFonts w:ascii="Times New Roman" w:hAnsi="Times New Roman"/>
        </w:rPr>
        <w:t>или привлеченными им третьими лицами.</w:t>
      </w:r>
    </w:p>
    <w:p w14:paraId="0BA7D35F" w14:textId="1E8EFFDB" w:rsidR="005E4550" w:rsidRPr="00AB2FCA" w:rsidRDefault="00AB2FCA" w:rsidP="00AB2FCA">
      <w:pPr>
        <w:pStyle w:val="ConsPlusNormal"/>
        <w:widowControl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AB2FCA">
        <w:rPr>
          <w:rFonts w:ascii="Times New Roman" w:hAnsi="Times New Roman"/>
        </w:rPr>
        <w:t xml:space="preserve">При обнаружении в пределах гарантийного срока недостатков Объекта, за которые отвечает Застройщик, </w:t>
      </w:r>
      <w:r w:rsidRPr="00AB2FCA">
        <w:rPr>
          <w:rFonts w:ascii="Times New Roman" w:hAnsi="Times New Roman"/>
          <w:bCs/>
        </w:rPr>
        <w:t xml:space="preserve">Участник </w:t>
      </w:r>
      <w:r w:rsidRPr="00AB2FCA">
        <w:rPr>
          <w:rFonts w:ascii="Times New Roman" w:hAnsi="Times New Roman"/>
        </w:rPr>
        <w:t>вправе требовать их безвозмездного устранения Застройщиком в разумный срок</w:t>
      </w:r>
      <w:r w:rsidR="00DA7434" w:rsidRPr="00AB2FCA">
        <w:rPr>
          <w:rFonts w:ascii="Times New Roman" w:hAnsi="Times New Roman"/>
        </w:rPr>
        <w:t>.</w:t>
      </w:r>
    </w:p>
    <w:p w14:paraId="40649B69" w14:textId="77777777" w:rsidR="005E4550" w:rsidRPr="0084289B" w:rsidRDefault="005E4550">
      <w:pPr>
        <w:pStyle w:val="ConsPlusNormal"/>
        <w:widowControl/>
        <w:tabs>
          <w:tab w:val="left" w:pos="0"/>
        </w:tabs>
        <w:ind w:firstLine="0"/>
        <w:rPr>
          <w:rFonts w:ascii="Times New Roman" w:hAnsi="Times New Roman"/>
          <w:b/>
          <w:spacing w:val="20"/>
        </w:rPr>
      </w:pPr>
    </w:p>
    <w:p w14:paraId="6EAAD1F3" w14:textId="77777777" w:rsidR="005E4550" w:rsidRPr="0084289B" w:rsidRDefault="00DA7434">
      <w:pPr>
        <w:pStyle w:val="ConsPlusNormal"/>
        <w:widowControl/>
        <w:numPr>
          <w:ilvl w:val="0"/>
          <w:numId w:val="3"/>
        </w:numPr>
        <w:tabs>
          <w:tab w:val="clear" w:pos="540"/>
          <w:tab w:val="left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84289B">
        <w:rPr>
          <w:rFonts w:ascii="Times New Roman" w:hAnsi="Times New Roman"/>
          <w:b/>
          <w:spacing w:val="20"/>
        </w:rPr>
        <w:t>ОБЯЗАННОСТИ СТОРОН</w:t>
      </w:r>
    </w:p>
    <w:p w14:paraId="2A454A12" w14:textId="77777777" w:rsidR="005E4550" w:rsidRPr="0084289B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709" w:firstLine="0"/>
        <w:jc w:val="both"/>
        <w:rPr>
          <w:rFonts w:ascii="Times New Roman" w:hAnsi="Times New Roman"/>
          <w:b/>
        </w:rPr>
      </w:pPr>
      <w:r w:rsidRPr="0084289B">
        <w:rPr>
          <w:rFonts w:ascii="Times New Roman" w:hAnsi="Times New Roman"/>
          <w:b/>
        </w:rPr>
        <w:t xml:space="preserve">Права и обязанности </w:t>
      </w:r>
      <w:r w:rsidRPr="0084289B">
        <w:rPr>
          <w:rFonts w:ascii="Times New Roman" w:hAnsi="Times New Roman"/>
          <w:b/>
          <w:bCs/>
        </w:rPr>
        <w:t>Участника</w:t>
      </w:r>
      <w:r w:rsidRPr="0084289B">
        <w:rPr>
          <w:rFonts w:ascii="Times New Roman" w:hAnsi="Times New Roman"/>
          <w:b/>
        </w:rPr>
        <w:t>:</w:t>
      </w:r>
    </w:p>
    <w:p w14:paraId="3F375281" w14:textId="5A2A6AE0" w:rsidR="005E4550" w:rsidRPr="0084289B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 xml:space="preserve">Оплатить Застройщику Цену Договора в объеме и на условиях, предусмотренных </w:t>
      </w:r>
      <w:r w:rsidR="005E1998" w:rsidRPr="0084289B">
        <w:rPr>
          <w:rFonts w:ascii="Times New Roman" w:hAnsi="Times New Roman"/>
        </w:rPr>
        <w:t>разделом</w:t>
      </w:r>
      <w:r w:rsidRPr="0084289B">
        <w:rPr>
          <w:rFonts w:ascii="Times New Roman" w:hAnsi="Times New Roman"/>
        </w:rPr>
        <w:t xml:space="preserve"> 4 настоящего Договора.</w:t>
      </w:r>
    </w:p>
    <w:p w14:paraId="48650105" w14:textId="77777777" w:rsidR="005E4550" w:rsidRPr="0084289B" w:rsidRDefault="00DA7434">
      <w:pPr>
        <w:numPr>
          <w:ilvl w:val="2"/>
          <w:numId w:val="3"/>
        </w:numPr>
        <w:tabs>
          <w:tab w:val="left" w:pos="567"/>
        </w:tabs>
        <w:ind w:left="0" w:firstLine="709"/>
        <w:jc w:val="both"/>
      </w:pPr>
      <w:r w:rsidRPr="0084289B">
        <w:t xml:space="preserve">Участник вправе назначить доверенное лицо для представления интересов в отношениях с Застройщиком, полномочия которого должны быть основаны на нотариально удостоверенной доверенности. </w:t>
      </w:r>
    </w:p>
    <w:p w14:paraId="65E4F4B5" w14:textId="77777777" w:rsidR="005E4550" w:rsidRPr="0084289B" w:rsidRDefault="00DA7434">
      <w:pPr>
        <w:numPr>
          <w:ilvl w:val="2"/>
          <w:numId w:val="3"/>
        </w:numPr>
        <w:tabs>
          <w:tab w:val="left" w:pos="567"/>
        </w:tabs>
        <w:ind w:left="0" w:firstLine="709"/>
        <w:jc w:val="both"/>
      </w:pPr>
      <w:r w:rsidRPr="0084289B">
        <w:t>С момента  получения Застройщиком Разрешения на ввод в эксплуатацию Жилого дома принять Объект путем подписания акта приема-передачи объекта.</w:t>
      </w:r>
    </w:p>
    <w:p w14:paraId="1B8CA011" w14:textId="77777777" w:rsidR="005E4550" w:rsidRPr="0084289B" w:rsidRDefault="00DA7434">
      <w:pPr>
        <w:numPr>
          <w:ilvl w:val="2"/>
          <w:numId w:val="3"/>
        </w:numPr>
        <w:tabs>
          <w:tab w:val="left" w:pos="567"/>
        </w:tabs>
        <w:ind w:left="0" w:firstLine="709"/>
        <w:jc w:val="both"/>
      </w:pPr>
      <w:r w:rsidRPr="0084289B">
        <w:lastRenderedPageBreak/>
        <w:t xml:space="preserve"> </w:t>
      </w:r>
      <w:r w:rsidRPr="0084289B">
        <w:rPr>
          <w:bCs/>
        </w:rPr>
        <w:t xml:space="preserve">Участник </w:t>
      </w:r>
      <w:r w:rsidRPr="0084289B">
        <w:t>с момента подписания Передаточного акта самостоятельно несет расходы по содержанию Объекта, в том числе обеспечению Объекта энергоресурсами, а также расходы по коммунальному и эксплуатационному обслуживанию Жилого дома в соответствии с действующим законодательством.</w:t>
      </w:r>
    </w:p>
    <w:p w14:paraId="7CE57D9F" w14:textId="77777777" w:rsidR="005E4550" w:rsidRPr="0084289B" w:rsidRDefault="00DA7434">
      <w:pPr>
        <w:tabs>
          <w:tab w:val="left" w:pos="567"/>
        </w:tabs>
        <w:ind w:firstLine="709"/>
        <w:jc w:val="both"/>
      </w:pPr>
      <w:r w:rsidRPr="0084289B">
        <w:t xml:space="preserve">Для этих целей </w:t>
      </w:r>
      <w:r w:rsidRPr="0084289B">
        <w:rPr>
          <w:bCs/>
        </w:rPr>
        <w:t xml:space="preserve">Участник </w:t>
      </w:r>
      <w:r w:rsidRPr="0084289B">
        <w:t>обязуется заключить договор на эксплуатацию и коммунальное обслуживание с выбранной Застройщиком организацией, открыть для этого лицевой счет в эксплуатирующей организации.</w:t>
      </w:r>
    </w:p>
    <w:p w14:paraId="0B11279D" w14:textId="77777777" w:rsidR="005E4550" w:rsidRPr="0084289B" w:rsidRDefault="00DA7434">
      <w:pPr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</w:pPr>
      <w:r w:rsidRPr="0084289B">
        <w:t xml:space="preserve">Стороны договорились, что </w:t>
      </w:r>
      <w:r w:rsidRPr="0084289B">
        <w:rPr>
          <w:bCs/>
        </w:rPr>
        <w:t xml:space="preserve">Участник </w:t>
      </w:r>
      <w:r w:rsidRPr="0084289B">
        <w:t xml:space="preserve">соглашается с подбором Застройщиком формы управления многоквартирным домом и  эксплуатирующей организации для приемки и эксплуатации Жилого дома. </w:t>
      </w:r>
      <w:r w:rsidRPr="0084289B">
        <w:rPr>
          <w:bCs/>
        </w:rPr>
        <w:t xml:space="preserve">Участник </w:t>
      </w:r>
      <w:r w:rsidRPr="0084289B">
        <w:t>выражает согласие на заключение в будущем договора на управление и эксплуатацию дома с организацией, предложенной Застройщиком.</w:t>
      </w:r>
    </w:p>
    <w:p w14:paraId="0950EE6C" w14:textId="28A2C168" w:rsidR="005E4550" w:rsidRPr="0084289B" w:rsidRDefault="00DA7434">
      <w:pPr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</w:pPr>
      <w:r w:rsidRPr="0084289B">
        <w:t xml:space="preserve">Обязательства </w:t>
      </w:r>
      <w:r w:rsidRPr="0084289B">
        <w:rPr>
          <w:bCs/>
        </w:rPr>
        <w:t xml:space="preserve">Участника </w:t>
      </w:r>
      <w:r w:rsidRPr="0084289B">
        <w:t xml:space="preserve">по настоящему Договору считаются исполненными с момента уплаты в полном объеме денежных средств в соответствии с </w:t>
      </w:r>
      <w:r w:rsidR="000150BF" w:rsidRPr="0084289B">
        <w:t>разделом</w:t>
      </w:r>
      <w:r w:rsidRPr="0084289B">
        <w:t xml:space="preserve"> 4 настоящего Договора, выполнения иных обязательств, вытекающих из настоящего Договора и подписания Сторонами Передаточного акта.</w:t>
      </w:r>
    </w:p>
    <w:p w14:paraId="00D75199" w14:textId="77777777" w:rsidR="005E4550" w:rsidRPr="0084289B" w:rsidRDefault="00DA7434">
      <w:pPr>
        <w:numPr>
          <w:ilvl w:val="2"/>
          <w:numId w:val="3"/>
        </w:numPr>
        <w:tabs>
          <w:tab w:val="clear" w:pos="1146"/>
          <w:tab w:val="left" w:pos="567"/>
          <w:tab w:val="num" w:pos="709"/>
          <w:tab w:val="num" w:pos="1560"/>
        </w:tabs>
        <w:ind w:left="0" w:firstLine="709"/>
        <w:jc w:val="both"/>
      </w:pPr>
      <w:r w:rsidRPr="0084289B">
        <w:t xml:space="preserve">Уступка </w:t>
      </w:r>
      <w:r w:rsidRPr="0084289B">
        <w:rPr>
          <w:bCs/>
        </w:rPr>
        <w:t xml:space="preserve">Участником долевого строительства </w:t>
      </w:r>
      <w:r w:rsidRPr="0084289B">
        <w:t>прав требований по настоящему Договору допускается после уплаты им цены Договора или одновременно с переводом долга на нового Участника долевого строительства в порядке, установленном законодательством РФ. Участник обязан в течение 14 (четырнадцати) календарных дней, письменно уведомить Застройщика о свершившейся уступке права.</w:t>
      </w:r>
    </w:p>
    <w:p w14:paraId="5F61FC13" w14:textId="77777777" w:rsidR="005E4550" w:rsidRPr="0084289B" w:rsidRDefault="00DA7434">
      <w:pPr>
        <w:pStyle w:val="af8"/>
        <w:tabs>
          <w:tab w:val="left" w:pos="567"/>
          <w:tab w:val="num" w:pos="709"/>
          <w:tab w:val="num" w:pos="1560"/>
        </w:tabs>
        <w:ind w:left="0" w:firstLine="709"/>
        <w:rPr>
          <w:sz w:val="20"/>
        </w:rPr>
      </w:pPr>
      <w:r w:rsidRPr="0084289B">
        <w:rPr>
          <w:sz w:val="20"/>
        </w:rPr>
        <w:t>Все последующие уступки прав требований, совершаемые новым участником долевого строительства, осуществляются при условии письменного уведомления Застройщика.</w:t>
      </w:r>
    </w:p>
    <w:p w14:paraId="4D104629" w14:textId="77777777" w:rsidR="005E4550" w:rsidRPr="0084289B" w:rsidRDefault="00DA7434">
      <w:pPr>
        <w:pStyle w:val="af8"/>
        <w:tabs>
          <w:tab w:val="left" w:pos="567"/>
          <w:tab w:val="num" w:pos="709"/>
          <w:tab w:val="num" w:pos="1560"/>
        </w:tabs>
        <w:ind w:left="0" w:firstLine="709"/>
        <w:rPr>
          <w:sz w:val="20"/>
        </w:rPr>
      </w:pPr>
      <w:r w:rsidRPr="0084289B">
        <w:rPr>
          <w:sz w:val="20"/>
        </w:rPr>
        <w:t>В случае невыполнения Участником требований, изложенных в настоящем пункте, Участник обязуется оплатить Застройщику штраф в размере 10 % (десять процентов) от стоимости настоящего Договора.</w:t>
      </w:r>
    </w:p>
    <w:p w14:paraId="04606F5C" w14:textId="77777777" w:rsidR="005E4550" w:rsidRPr="0084289B" w:rsidRDefault="00DA7434">
      <w:pPr>
        <w:numPr>
          <w:ilvl w:val="2"/>
          <w:numId w:val="3"/>
        </w:numPr>
        <w:tabs>
          <w:tab w:val="clear" w:pos="1146"/>
          <w:tab w:val="left" w:pos="567"/>
          <w:tab w:val="num" w:pos="709"/>
        </w:tabs>
        <w:ind w:left="0" w:firstLine="709"/>
        <w:jc w:val="both"/>
      </w:pPr>
      <w:r w:rsidRPr="0084289B">
        <w:rPr>
          <w:bCs/>
        </w:rPr>
        <w:t xml:space="preserve">Участник </w:t>
      </w:r>
      <w:r w:rsidRPr="0084289B">
        <w:t>обязуется самостоятельно нести расходы по оплате:</w:t>
      </w:r>
    </w:p>
    <w:p w14:paraId="029CD572" w14:textId="77777777" w:rsidR="005E4550" w:rsidRPr="0084289B" w:rsidRDefault="00DA7434">
      <w:pPr>
        <w:tabs>
          <w:tab w:val="left" w:pos="567"/>
          <w:tab w:val="num" w:pos="709"/>
        </w:tabs>
        <w:ind w:firstLine="709"/>
        <w:jc w:val="both"/>
      </w:pPr>
      <w:r w:rsidRPr="0084289B">
        <w:tab/>
        <w:t xml:space="preserve">- государственной пошлины за государственную регистрацию настоящего Договора  участия в долевом строительстве и регистрацию права собственности на Объект в органе, осуществляющем государственную регистрацию прав на недвижимое имущество и сделок с ним, </w:t>
      </w:r>
    </w:p>
    <w:p w14:paraId="55B532A8" w14:textId="77777777" w:rsidR="005E4550" w:rsidRPr="0084289B" w:rsidRDefault="00DA7434">
      <w:pPr>
        <w:tabs>
          <w:tab w:val="left" w:pos="567"/>
          <w:tab w:val="num" w:pos="709"/>
        </w:tabs>
        <w:ind w:firstLine="709"/>
        <w:jc w:val="both"/>
      </w:pPr>
      <w:r w:rsidRPr="0084289B">
        <w:tab/>
        <w:t xml:space="preserve">- другие платежи, которые могут быть необходимы для государственной регистрации настоящего Договора и оформления Объекта в собственность </w:t>
      </w:r>
      <w:r w:rsidRPr="0084289B">
        <w:rPr>
          <w:bCs/>
        </w:rPr>
        <w:t>Участника</w:t>
      </w:r>
      <w:r w:rsidRPr="0084289B">
        <w:t>.</w:t>
      </w:r>
    </w:p>
    <w:p w14:paraId="23653260" w14:textId="77777777" w:rsidR="005E4550" w:rsidRPr="0084289B" w:rsidRDefault="00DA7434">
      <w:pPr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</w:tabs>
        <w:ind w:left="0" w:firstLine="709"/>
        <w:jc w:val="both"/>
      </w:pPr>
      <w:r w:rsidRPr="0084289B">
        <w:t>По требованию Застройщика представить  исчерпывающий пакет документов, необходимый  для регистрации настоящего Договора.</w:t>
      </w:r>
    </w:p>
    <w:p w14:paraId="7C4A4119" w14:textId="77777777" w:rsidR="005E4550" w:rsidRPr="0084289B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>Участник вправе проводить изменения Объекта долевого участия, включая изменения внутренней планировки и конфигурации, замену установленных систем и оборудования только при получении необходимых разрешений и/или согласований в соответствии с требованиями действующего законодательства РФ, только после принятия Объекта в соответствии с настоящим договором и регистрации права собственности на него в соответствующем регистрационном органе. В случае предъявления претензий к Застройщику после ввода в эксплуатацию жилого дома, возникших в следствие неисполнения Участником условий настоящего пункта, Стороны согласовали, что все штрафы, пени, неустойки, компенсации и прочие расходы и убытки Застройщик вправе взыскать с Участника, а последний обязуется оплатить все документально подтвержденные расходы по соответствующей претензии.</w:t>
      </w:r>
    </w:p>
    <w:p w14:paraId="1CFF9E37" w14:textId="77777777" w:rsidR="00DC208A" w:rsidRPr="0084289B" w:rsidRDefault="00DC208A" w:rsidP="00DC208A">
      <w:pPr>
        <w:pStyle w:val="ConsPlusNormal"/>
        <w:numPr>
          <w:ilvl w:val="2"/>
          <w:numId w:val="3"/>
        </w:numPr>
        <w:tabs>
          <w:tab w:val="clear" w:pos="1146"/>
          <w:tab w:val="left" w:pos="567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 xml:space="preserve">В целях сохранения единого архитектурного решения фасада, Участнику запрещается производство работ по изменению фасада здания, в том числе остекление балконов (лоджий) не соответствующих проектному решению. </w:t>
      </w:r>
    </w:p>
    <w:p w14:paraId="15657189" w14:textId="77777777" w:rsidR="00DC208A" w:rsidRPr="0084289B" w:rsidRDefault="00DC208A" w:rsidP="00DC208A">
      <w:pPr>
        <w:pStyle w:val="ConsPlusNormal"/>
        <w:tabs>
          <w:tab w:val="left" w:pos="567"/>
          <w:tab w:val="left" w:pos="1276"/>
          <w:tab w:val="num" w:pos="1560"/>
        </w:tabs>
        <w:ind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>Согласно законодательству РФ, остекление балконов не допускается, в случае если:</w:t>
      </w:r>
    </w:p>
    <w:p w14:paraId="6FC1482B" w14:textId="77777777" w:rsidR="00DC208A" w:rsidRPr="0084289B" w:rsidRDefault="00DC208A" w:rsidP="00DC208A">
      <w:pPr>
        <w:pStyle w:val="ConsPlusNormal"/>
        <w:tabs>
          <w:tab w:val="left" w:pos="567"/>
          <w:tab w:val="left" w:pos="1276"/>
          <w:tab w:val="num" w:pos="1560"/>
        </w:tabs>
        <w:ind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>- нарушает архитектурный облик жилого дома, разработанный при проектировании (изменение габаритов, цветового решения, рисунка ограждений и других элементов устройства и оборудования балконов и лоджий, соответствующих общему архитектурному решению фасада);</w:t>
      </w:r>
    </w:p>
    <w:p w14:paraId="64FA8AB0" w14:textId="77777777" w:rsidR="00DC208A" w:rsidRPr="0084289B" w:rsidRDefault="00DC208A" w:rsidP="00DC208A">
      <w:pPr>
        <w:pStyle w:val="ConsPlusNormal"/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>- нарушает прочность или разрушает несущие конструкции здания;</w:t>
      </w:r>
    </w:p>
    <w:p w14:paraId="7AA75F85" w14:textId="77777777" w:rsidR="00DC208A" w:rsidRPr="0084289B" w:rsidRDefault="00DC208A" w:rsidP="00DC208A">
      <w:pPr>
        <w:pStyle w:val="ConsPlusNormal"/>
        <w:widowControl/>
        <w:tabs>
          <w:tab w:val="left" w:pos="567"/>
          <w:tab w:val="num" w:pos="709"/>
          <w:tab w:val="left" w:pos="1276"/>
          <w:tab w:val="num" w:pos="1560"/>
        </w:tabs>
        <w:ind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>- нарушает работу инженерных систем или противопожарных устройств.</w:t>
      </w:r>
    </w:p>
    <w:p w14:paraId="5189A872" w14:textId="77777777" w:rsidR="005E4550" w:rsidRPr="0084289B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>При принятии Объекта Участник обязан заявить обо всех его недостатках, которые могут быть установлены при обычном способе приемки (явные недостатки). Участник вправе ссылаться на выявленные при принятии Объекта недостатки только в том случае, если они оговорены в подписанном сторонами дефектном акте.</w:t>
      </w:r>
    </w:p>
    <w:p w14:paraId="290FEF63" w14:textId="77777777" w:rsidR="005E4550" w:rsidRPr="0084289B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>Стороны договорились, что уступка Участником прав требования к Застройщику только по неустойке, процентам за пользования чужими денежными средствами, в том числе процентов по кредиту на приобретение недвижимости, указанной в п.3.2. настоящего Договора, и иным штрафным санкциям (уступка отдельно от основного обязательства – права требования передачи Объекта долевого строительства) допускается только с письменного согласия Застройщика. Стороны соглашаются, что личность Участника долевого строительства имеет существенное значение для Застройщика и с иным лицом, не отвечающим требованиям Застройщика в части платежеспособности и добросовестности, настоящий Договор не был бы заключен Застройщиком. Учитывая вышеизложенное, руководствуясь пунктом 1 статьи 11 Закон № 214-ФЗ, пунктом 2 статьи 382 Гражданского кодекса РФ, стороны пришли к соглашению о том, что уступка Участником долевого строительства права требования только по неустойке, процентам за пользование чужими денежными средствами, в том числе процентов по кредиту на приобретение недвижимости, указанной в п.3.2. настоящего Договора, и иным штрафным санкциям к Застройщику по настоящему договору (уступка отдельно от основного обязательства – права требования передачи Объекта долевого строительства) не допускается без письменного согласия Застройщика, в выдаче которого Застройщик вправе отказать без каких-либо отграничений в принятии Застройщиком такого решения.</w:t>
      </w:r>
    </w:p>
    <w:p w14:paraId="635F77DD" w14:textId="77777777" w:rsidR="005E4550" w:rsidRPr="0084289B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lastRenderedPageBreak/>
        <w:t xml:space="preserve">В случае совершения Участником уступки права требования только по неустойке и иным штрафным санкциям по настоящему Договору (уступка отдельно от основного обязательства – права требования передачи Объекта долевого строительства) без согласия Застройщика, Участник уплачивает Застройщику штраф в размере тридцать процентов от цены Договора. </w:t>
      </w:r>
    </w:p>
    <w:p w14:paraId="60863D63" w14:textId="77777777" w:rsidR="005E4550" w:rsidRPr="0084289B" w:rsidRDefault="00DA7434">
      <w:pPr>
        <w:pStyle w:val="ConsPlusNormal"/>
        <w:widowControl/>
        <w:numPr>
          <w:ilvl w:val="1"/>
          <w:numId w:val="3"/>
        </w:numPr>
        <w:tabs>
          <w:tab w:val="num" w:pos="426"/>
          <w:tab w:val="left" w:pos="567"/>
          <w:tab w:val="num" w:pos="1440"/>
        </w:tabs>
        <w:ind w:left="0" w:firstLine="709"/>
        <w:jc w:val="both"/>
        <w:rPr>
          <w:rFonts w:ascii="Times New Roman" w:hAnsi="Times New Roman"/>
          <w:b/>
        </w:rPr>
      </w:pPr>
      <w:r w:rsidRPr="0084289B">
        <w:rPr>
          <w:rFonts w:ascii="Times New Roman" w:hAnsi="Times New Roman"/>
          <w:b/>
        </w:rPr>
        <w:t>Права и обязанности Застройщика:</w:t>
      </w:r>
    </w:p>
    <w:p w14:paraId="18EDF295" w14:textId="77777777" w:rsidR="005E4550" w:rsidRPr="0084289B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>За счет целевых инвестиций Участника организовать строительство Жилого дома.</w:t>
      </w:r>
    </w:p>
    <w:p w14:paraId="7B7FFC04" w14:textId="77777777" w:rsidR="005E4550" w:rsidRPr="0084289B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>Сообщать Участнику по его письменному требованию информацию о ходе выполнения работ по строительству Жилого дома.</w:t>
      </w:r>
    </w:p>
    <w:p w14:paraId="77F42700" w14:textId="77777777" w:rsidR="005E4550" w:rsidRPr="0084289B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>Передать Участнику Объект по Передаточному акту, подписываемому Сторонами.</w:t>
      </w:r>
    </w:p>
    <w:p w14:paraId="6C892D73" w14:textId="77777777" w:rsidR="005E4550" w:rsidRPr="0084289B" w:rsidRDefault="00DA7434">
      <w:pPr>
        <w:pStyle w:val="ConsPlusNormal"/>
        <w:widowControl/>
        <w:numPr>
          <w:ilvl w:val="2"/>
          <w:numId w:val="3"/>
        </w:numPr>
        <w:tabs>
          <w:tab w:val="num" w:pos="567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>Застройщик до подписания Передаточного акта обязуется оформить техническую документацию на Жилой дом.</w:t>
      </w:r>
    </w:p>
    <w:p w14:paraId="65A177C1" w14:textId="77777777" w:rsidR="005E4550" w:rsidRPr="0084289B" w:rsidRDefault="00DA7434">
      <w:pPr>
        <w:pStyle w:val="ConsPlusNormal"/>
        <w:widowControl/>
        <w:numPr>
          <w:ilvl w:val="2"/>
          <w:numId w:val="3"/>
        </w:numPr>
        <w:tabs>
          <w:tab w:val="num" w:pos="567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>Застройщик обязан направить письменное уведомление о завершении строительства и готовности к передаче Объекта долевого строительства по реквизитам Участника, указанным в Разделе 12 настоящего Договора.</w:t>
      </w:r>
    </w:p>
    <w:p w14:paraId="7E7C255D" w14:textId="77777777" w:rsidR="005E4550" w:rsidRPr="0084289B" w:rsidRDefault="00DA7434">
      <w:pPr>
        <w:pStyle w:val="ConsPlusNormal"/>
        <w:widowControl/>
        <w:numPr>
          <w:ilvl w:val="2"/>
          <w:numId w:val="3"/>
        </w:numPr>
        <w:tabs>
          <w:tab w:val="num" w:pos="567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>Самостоятельно в порядке, определенном действующим законодательством РФ, без письменного согласования с Участником, решать вопросы об изменении проектных решений, замены материалов, конструкций, в том числе требующих дополнительного прохождения государственной экспертизы.</w:t>
      </w:r>
    </w:p>
    <w:p w14:paraId="7BB26375" w14:textId="77777777" w:rsidR="005E4550" w:rsidRPr="0084289B" w:rsidRDefault="00DA7434">
      <w:pPr>
        <w:pStyle w:val="ConsPlusNormal"/>
        <w:widowControl/>
        <w:numPr>
          <w:ilvl w:val="2"/>
          <w:numId w:val="3"/>
        </w:numPr>
        <w:tabs>
          <w:tab w:val="num" w:pos="567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>На свое усмотрение, без доверенности, вести общие дела, связанные со строительством Жилого дома, и совершать необходимые для осуществления строительства сделки с третьими лицами, а так же самостоятельно обеспечивать поиск других участников долевого строительства и заключать с ними договоры участия в долевом строительстве.</w:t>
      </w:r>
    </w:p>
    <w:p w14:paraId="059E7751" w14:textId="77777777" w:rsidR="005E4550" w:rsidRPr="0084289B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 xml:space="preserve">Обязательства Застройщика по настоящему Договору считаются исполненными с момента подписания Сторонами Передаточного акта. </w:t>
      </w:r>
    </w:p>
    <w:p w14:paraId="2B5422FD" w14:textId="75194946" w:rsidR="005E4550" w:rsidRPr="0084289B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 xml:space="preserve">Застройщик вправе проводить замену материалов и оборудования, определенных в проектной декларации, что не является существенным нарушением требований к качеству Объекта долевого строительства, если такая замена вызвана изменением модельного ряда компании, производящей такие материалы и/или оборудование, невозможностью производителя (поставщика) поставить в срок, и/или в случае фактической невозможности их установки, обусловленной параметрами помещений, входящих в Объект долевого строительства, при этом устанавливаемые взамен материалы и/или оборудование не должны быть хуже по качеству и техническим характеристикам, </w:t>
      </w:r>
      <w:bookmarkStart w:id="14" w:name="_Hlk158644122"/>
      <w:r w:rsidR="00F04DA1" w:rsidRPr="00F04DA1">
        <w:rPr>
          <w:rFonts w:ascii="Times New Roman" w:hAnsi="Times New Roman"/>
        </w:rPr>
        <w:t>указанным в Проектной Декларации</w:t>
      </w:r>
      <w:bookmarkEnd w:id="14"/>
      <w:r w:rsidRPr="0084289B">
        <w:rPr>
          <w:rFonts w:ascii="Times New Roman" w:hAnsi="Times New Roman"/>
        </w:rPr>
        <w:t>.</w:t>
      </w:r>
    </w:p>
    <w:p w14:paraId="55CEFF1A" w14:textId="77777777" w:rsidR="005E4550" w:rsidRPr="0084289B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>В случае непринятия Участником долевого строительства без мотивированного обоснования Объекта в срок, установленный настоящим Договором, все риски, связанные с таким непринятием, несет Участник.</w:t>
      </w:r>
    </w:p>
    <w:p w14:paraId="011D7552" w14:textId="77777777" w:rsidR="005E4550" w:rsidRPr="0084289B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 xml:space="preserve">В случае непринятия Участником долевого строительства без мотивированного обоснования Объекта в срок, установленный настоящим Договором, Застройщик не несет ответственность за изменение (ухудшение) его качества.   </w:t>
      </w:r>
    </w:p>
    <w:p w14:paraId="622A7B57" w14:textId="26807665" w:rsidR="005E4550" w:rsidRPr="0084289B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hAnsi="Times New Roman"/>
        </w:rPr>
      </w:pPr>
      <w:bookmarkStart w:id="15" w:name="_Hlk110497928"/>
      <w:r w:rsidRPr="0084289B">
        <w:rPr>
          <w:rFonts w:ascii="Times New Roman" w:hAnsi="Times New Roman"/>
        </w:rPr>
        <w:t>Стороны принимают на себя обязательства предпринять все необходимые действия по государственной регистрации настоящего Договора</w:t>
      </w:r>
      <w:bookmarkEnd w:id="15"/>
      <w:r w:rsidRPr="0084289B">
        <w:rPr>
          <w:rFonts w:ascii="Times New Roman" w:hAnsi="Times New Roman"/>
        </w:rPr>
        <w:t>.</w:t>
      </w:r>
    </w:p>
    <w:p w14:paraId="12CAAD6C" w14:textId="77777777" w:rsidR="005E4550" w:rsidRPr="0084289B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>Подписывая настоящий договор долевого участия, Участник долевого строительства, в соответствии со ст. 11.2 Земельного Кодекса РФ, дает письменное согласие Застройщику на образование земельных участков с характеристиками, указанными в кадастровых паспортах образуемых земельных участков при разделе (объединении, перераспределении земельных участков или выделе из земельного участка) земельного участка, указанного в п. 1.1 настоящего договора.</w:t>
      </w:r>
    </w:p>
    <w:p w14:paraId="046BCDFF" w14:textId="77777777" w:rsidR="005E4550" w:rsidRPr="0084289B" w:rsidRDefault="00DA7434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>Участник долевого строительства, так же дает письменное согласие Застройщику на межевание, постановку (снятие) на кадастровый учет земельного участка(</w:t>
      </w:r>
      <w:proofErr w:type="spellStart"/>
      <w:r w:rsidRPr="0084289B">
        <w:rPr>
          <w:rFonts w:ascii="Times New Roman" w:hAnsi="Times New Roman"/>
        </w:rPr>
        <w:t>ов</w:t>
      </w:r>
      <w:proofErr w:type="spellEnd"/>
      <w:r w:rsidRPr="0084289B">
        <w:rPr>
          <w:rFonts w:ascii="Times New Roman" w:hAnsi="Times New Roman"/>
        </w:rPr>
        <w:t>) с измененными характеристиками.</w:t>
      </w:r>
    </w:p>
    <w:p w14:paraId="36CA673C" w14:textId="77777777" w:rsidR="005E4550" w:rsidRPr="0084289B" w:rsidRDefault="00DA7434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>Подписывая настоящий договор, Участник дает свое согласие и принимает условие о возможности Застройщику без дополнительного согласования, отчуждать земельный участок в порядке п.7.7. настоящего Договора, при условии, что приобретатель принимает все права и обязанности как нового застройщика в том же объеме и на тех же условиях, которые будут существовать к моменту перехода права.</w:t>
      </w:r>
    </w:p>
    <w:p w14:paraId="0DE73A19" w14:textId="3712A636" w:rsidR="005E4550" w:rsidRPr="0084289B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84289B">
        <w:rPr>
          <w:rFonts w:ascii="Times New Roman" w:hAnsi="Times New Roman"/>
        </w:rPr>
        <w:t>Участник не имеет право требовать предоставления ему Застройщиком Объекта до полной оплаты Цены Договора</w:t>
      </w:r>
      <w:r w:rsidR="000150BF" w:rsidRPr="0084289B">
        <w:rPr>
          <w:rFonts w:ascii="Times New Roman" w:hAnsi="Times New Roman"/>
        </w:rPr>
        <w:t>, в том числе доплаты по результатам обмеров</w:t>
      </w:r>
      <w:r w:rsidRPr="0084289B">
        <w:rPr>
          <w:rFonts w:ascii="Times New Roman" w:hAnsi="Times New Roman"/>
        </w:rPr>
        <w:t>.</w:t>
      </w:r>
    </w:p>
    <w:p w14:paraId="7AAC87A0" w14:textId="77777777" w:rsidR="005E4550" w:rsidRPr="0084289B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84289B">
        <w:rPr>
          <w:rFonts w:ascii="Times New Roman" w:eastAsia="Calibri" w:hAnsi="Times New Roman"/>
          <w:lang w:eastAsia="en-US"/>
        </w:rPr>
        <w:t xml:space="preserve">Участник уведомлен, что технический паспорт (план) на Объект долевого строительства не составляется и не предоставляется Застройщиком. </w:t>
      </w:r>
    </w:p>
    <w:p w14:paraId="47DC0E52" w14:textId="77777777" w:rsidR="005E4550" w:rsidRPr="0084289B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84289B">
        <w:rPr>
          <w:rFonts w:ascii="Times New Roman" w:eastAsia="Calibri" w:hAnsi="Times New Roman"/>
          <w:lang w:eastAsia="en-US"/>
        </w:rPr>
        <w:t xml:space="preserve">Участник уведомлен, что, подписывая настоящий договор участия в долевом строительстве, дает свое согласие Застройщику на перевод долга другому лицу в соответствии с п.2 ст. 391 ГК РФ. Стороны установили, что при переводе долга другому лицу, обязательства Застройщика по настоящему договору участия в долевом строительстве прекращаются в полном объеме. Перевод долга другому лицу считается состоявшимся в момент получения Кредитором (Участником долевого строительства по настоящему договору участия в долевом строительстве) уведомления о переводе долга (ст. 391 ГК РФ). </w:t>
      </w:r>
    </w:p>
    <w:p w14:paraId="601E29BE" w14:textId="77777777" w:rsidR="005E4550" w:rsidRPr="0084289B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84289B">
        <w:rPr>
          <w:rFonts w:ascii="Times New Roman" w:eastAsia="Calibri" w:hAnsi="Times New Roman"/>
          <w:lang w:eastAsia="en-US"/>
        </w:rPr>
        <w:t>Руководствуясь положениями ч.2, 4 статьи 421 Гражданского кодекса РФ Стороны договорились о следующем:</w:t>
      </w:r>
    </w:p>
    <w:p w14:paraId="00344295" w14:textId="77777777" w:rsidR="005E4550" w:rsidRPr="0084289B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84289B">
        <w:rPr>
          <w:rFonts w:ascii="Times New Roman" w:eastAsia="Calibri" w:hAnsi="Times New Roman"/>
          <w:lang w:eastAsia="en-US"/>
        </w:rPr>
        <w:t>С момента заключения настоящего Договора и до подписания акта приема-передачи Объекта долевого строительства, самостоятельное посещение Участником Объекта – запрещено.</w:t>
      </w:r>
    </w:p>
    <w:p w14:paraId="6FEAF876" w14:textId="77777777" w:rsidR="005E4550" w:rsidRPr="0084289B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84289B">
        <w:rPr>
          <w:rFonts w:ascii="Times New Roman" w:eastAsia="Calibri" w:hAnsi="Times New Roman"/>
          <w:lang w:eastAsia="en-US"/>
        </w:rPr>
        <w:t>Посещение Объекта Участником должно осуществляться исключительно в сопровождении представителя Застройщика и при полном соблюдении техники безопасности и пожарной безопасности на строительном объекте.</w:t>
      </w:r>
    </w:p>
    <w:p w14:paraId="244AB8C3" w14:textId="77777777" w:rsidR="005E4550" w:rsidRPr="0084289B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84289B">
        <w:rPr>
          <w:rFonts w:ascii="Times New Roman" w:eastAsia="Calibri" w:hAnsi="Times New Roman"/>
          <w:lang w:eastAsia="en-US"/>
        </w:rPr>
        <w:lastRenderedPageBreak/>
        <w:t>В случае нарушения Участником положений настоящего пункта договора, все риски и негативные последствия, в том числе несчастные случаи, которые могут произойти с Участником и/или сопровождающими его лицами, при самовольном несанкционированном проникновении на Объект, являются зоной ответственности и виной Участника долевого строительства.</w:t>
      </w:r>
    </w:p>
    <w:p w14:paraId="619ED64C" w14:textId="77777777" w:rsidR="005E4550" w:rsidRPr="0084289B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84289B">
        <w:rPr>
          <w:rFonts w:ascii="Times New Roman" w:eastAsia="Calibri" w:hAnsi="Times New Roman"/>
          <w:lang w:eastAsia="en-US"/>
        </w:rPr>
        <w:t>При нарушении Участником настоящих условий о запрещении самостоятельного посещения строительной площадки жилого дома, Застройщик имеет право потребовать с Участника оплаты штрафа в размере 100 000,00 (сто тысяч) рублей за каждый выявленный случай, который фиксируется составлением акта комиссии о выявленном факте нарушения в составе строительного контроля Застройщика, начальника участка и прораба.</w:t>
      </w:r>
    </w:p>
    <w:p w14:paraId="25900A10" w14:textId="77777777" w:rsidR="005E4550" w:rsidRPr="0084289B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84289B">
        <w:rPr>
          <w:rFonts w:ascii="Times New Roman" w:eastAsia="Calibri" w:hAnsi="Times New Roman"/>
          <w:lang w:eastAsia="en-US"/>
        </w:rPr>
        <w:t>Настоящим Участник долевого строительства подтверждает, что в момент подписания настоящего Договора ознакомлен с правилами посещения строительного объекта, в том числе с требованиями соблюдения техники безопасности и пожарной безопасности при посещении строительного объекта и полностью с ними согласен.</w:t>
      </w:r>
    </w:p>
    <w:p w14:paraId="21DEC33C" w14:textId="3D76AD54" w:rsidR="005E4550" w:rsidRPr="0084289B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84289B">
        <w:rPr>
          <w:rFonts w:ascii="Times New Roman" w:eastAsia="Calibri" w:hAnsi="Times New Roman"/>
          <w:lang w:eastAsia="en-US"/>
        </w:rPr>
        <w:t xml:space="preserve">Стороны согласовали, что в процессе строительства жилого дома возможны изменения параметров помещений, входящий в состав </w:t>
      </w:r>
      <w:r w:rsidR="000C2C0C" w:rsidRPr="000C2C0C">
        <w:rPr>
          <w:rFonts w:ascii="Times New Roman" w:eastAsia="Calibri" w:hAnsi="Times New Roman"/>
          <w:lang w:eastAsia="en-US"/>
        </w:rPr>
        <w:t>Объекта</w:t>
      </w:r>
      <w:r w:rsidRPr="0084289B">
        <w:rPr>
          <w:rFonts w:ascii="Times New Roman" w:eastAsia="Calibri" w:hAnsi="Times New Roman"/>
          <w:lang w:eastAsia="en-US"/>
        </w:rPr>
        <w:t xml:space="preserve">. </w:t>
      </w:r>
    </w:p>
    <w:p w14:paraId="79F489D8" w14:textId="373CCF34" w:rsidR="005E4550" w:rsidRPr="0084289B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84289B">
        <w:rPr>
          <w:rFonts w:ascii="Times New Roman" w:eastAsia="Calibri" w:hAnsi="Times New Roman"/>
          <w:lang w:eastAsia="en-US"/>
        </w:rPr>
        <w:t xml:space="preserve">В ходе строительства Объекта возможно отклонение помещений, входящих в состав </w:t>
      </w:r>
      <w:r w:rsidR="000C2C0C" w:rsidRPr="000C2C0C">
        <w:rPr>
          <w:rFonts w:ascii="Times New Roman" w:eastAsia="Calibri" w:hAnsi="Times New Roman"/>
          <w:lang w:eastAsia="en-US"/>
        </w:rPr>
        <w:t>Объекта</w:t>
      </w:r>
      <w:r w:rsidRPr="0084289B">
        <w:rPr>
          <w:rFonts w:ascii="Times New Roman" w:eastAsia="Calibri" w:hAnsi="Times New Roman"/>
          <w:lang w:eastAsia="en-US"/>
        </w:rPr>
        <w:t>, само</w:t>
      </w:r>
      <w:r w:rsidR="000C2C0C">
        <w:rPr>
          <w:rFonts w:ascii="Times New Roman" w:eastAsia="Calibri" w:hAnsi="Times New Roman"/>
          <w:lang w:eastAsia="en-US"/>
        </w:rPr>
        <w:t>го</w:t>
      </w:r>
      <w:r w:rsidRPr="0084289B">
        <w:rPr>
          <w:rFonts w:ascii="Times New Roman" w:eastAsia="Calibri" w:hAnsi="Times New Roman"/>
          <w:lang w:eastAsia="en-US"/>
        </w:rPr>
        <w:t xml:space="preserve"> </w:t>
      </w:r>
      <w:r w:rsidR="000C2C0C" w:rsidRPr="000C2C0C">
        <w:rPr>
          <w:rFonts w:ascii="Times New Roman" w:eastAsia="Calibri" w:hAnsi="Times New Roman"/>
          <w:lang w:eastAsia="en-US"/>
        </w:rPr>
        <w:t>Объекта</w:t>
      </w:r>
      <w:r w:rsidRPr="0084289B">
        <w:rPr>
          <w:rFonts w:ascii="Times New Roman" w:eastAsia="Calibri" w:hAnsi="Times New Roman"/>
          <w:lang w:eastAsia="en-US"/>
        </w:rPr>
        <w:t xml:space="preserve">, от осевых линий по проектной документации. Указанные изменения и отклонения признаются Сторонами допустимыми и не приводят к изменению цены настоящего договора. </w:t>
      </w:r>
    </w:p>
    <w:p w14:paraId="35591463" w14:textId="0B7F3391" w:rsidR="005E4550" w:rsidRPr="0084289B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84289B">
        <w:rPr>
          <w:rFonts w:ascii="Times New Roman" w:eastAsia="Calibri" w:hAnsi="Times New Roman"/>
          <w:lang w:eastAsia="en-US"/>
        </w:rPr>
        <w:t xml:space="preserve">Стороны пришли к обоюдному соглашению, что дополнительно к условиям, изложенным пунктами 5.16, 5.17 настоящего Договора, не являются существенными изменениями проектной документации строящегося жилого дома и не являются существенным нарушением требований к качеству, производимые Застройщиком без согласования/уведомления Участника долевого строительства изменения в Жилом доме и/или </w:t>
      </w:r>
      <w:r w:rsidR="000C2C0C" w:rsidRPr="000C2C0C">
        <w:rPr>
          <w:rFonts w:ascii="Times New Roman" w:eastAsia="Calibri" w:hAnsi="Times New Roman"/>
          <w:lang w:eastAsia="en-US"/>
        </w:rPr>
        <w:t>Объект</w:t>
      </w:r>
      <w:r w:rsidR="000C2C0C">
        <w:rPr>
          <w:rFonts w:ascii="Times New Roman" w:eastAsia="Calibri" w:hAnsi="Times New Roman"/>
          <w:lang w:eastAsia="en-US"/>
        </w:rPr>
        <w:t>е</w:t>
      </w:r>
      <w:r w:rsidRPr="0084289B">
        <w:rPr>
          <w:rFonts w:ascii="Times New Roman" w:eastAsia="Calibri" w:hAnsi="Times New Roman"/>
          <w:lang w:eastAsia="en-US"/>
        </w:rPr>
        <w:t xml:space="preserve">, при условии их согласования с соответствующими государственными органами и организациями, и/или изменения, проводимые без такого согласования, если такое согласование не требуется в соответствии с законодательством РФ, в т.ч. в части замены неотапливаемых помещений другими (лоджий, балконов, веранд, террас, тамбуров, холодных кладовых). </w:t>
      </w:r>
    </w:p>
    <w:p w14:paraId="356FE99D" w14:textId="37AEB35F" w:rsidR="005E4550" w:rsidRPr="002C693A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84289B">
        <w:rPr>
          <w:rFonts w:ascii="Times New Roman" w:hAnsi="Times New Roman"/>
        </w:rPr>
        <w:t>Стороны при заключении настоящего Договора исходят из того, что свидетельством качества Жилого дома, его соответствия строительно-техническим нормам и правилам, проектной документации, а также иным обязательным требованиям является Разрешение на ввод в эксплуатацию многоквартирного жилого дома, в котором находится Объект.</w:t>
      </w:r>
    </w:p>
    <w:p w14:paraId="44240393" w14:textId="34AA03DB" w:rsidR="002C693A" w:rsidRPr="0084289B" w:rsidRDefault="002C693A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C0776A">
        <w:rPr>
          <w:rFonts w:ascii="Times New Roman" w:eastAsia="Calibri" w:hAnsi="Times New Roman"/>
          <w:lang w:eastAsia="en-US"/>
        </w:rPr>
        <w:t>Наружные подводящие сети, сети тепло-, электро-, водоснабжения и водоотведения, информационно-телекоммуникационные сети (в том числе сети проводного радиовещания, кабельного телевидения, оптоволоконные сети, линии телефонной связи и другие подобные сети), не входящие в состав общего имущества Жилого дома, определяемого согласно Правилам содержания общего имущества в многоквартирном доме, утвержденным Постановлением Правительства РФ от 13 августа 2006 года № 491, не следуют судьбе основной вещи, в связи с чем Участник дает согласие на передачу указанных сетей в собственность специализированных сетевых организаций в целях обеспечения их надлежащей эксплуатации.</w:t>
      </w:r>
    </w:p>
    <w:p w14:paraId="21620919" w14:textId="77777777" w:rsidR="005E4550" w:rsidRPr="0084289B" w:rsidRDefault="005E4550">
      <w:pPr>
        <w:pStyle w:val="ConsPlusNormal"/>
        <w:widowControl/>
        <w:tabs>
          <w:tab w:val="left" w:pos="0"/>
        </w:tabs>
        <w:ind w:left="900" w:firstLine="0"/>
        <w:jc w:val="both"/>
        <w:rPr>
          <w:rFonts w:ascii="Times New Roman" w:hAnsi="Times New Roman"/>
        </w:rPr>
      </w:pPr>
    </w:p>
    <w:p w14:paraId="4903CE7C" w14:textId="77777777" w:rsidR="005E4550" w:rsidRPr="0084289B" w:rsidRDefault="00DA7434">
      <w:pPr>
        <w:numPr>
          <w:ilvl w:val="0"/>
          <w:numId w:val="3"/>
        </w:numPr>
        <w:tabs>
          <w:tab w:val="clear" w:pos="540"/>
          <w:tab w:val="num" w:pos="0"/>
        </w:tabs>
        <w:ind w:left="0" w:firstLine="0"/>
        <w:jc w:val="center"/>
        <w:rPr>
          <w:b/>
          <w:spacing w:val="20"/>
        </w:rPr>
      </w:pPr>
      <w:r w:rsidRPr="0084289B">
        <w:rPr>
          <w:b/>
          <w:spacing w:val="20"/>
        </w:rPr>
        <w:t>ОБСТОЯТЕЛЬСТВА НЕПРЕОДОЛИМОЙ СИЛЫ</w:t>
      </w:r>
    </w:p>
    <w:p w14:paraId="3215530C" w14:textId="77777777" w:rsidR="005E4550" w:rsidRPr="0084289B" w:rsidRDefault="00DA7434">
      <w:pPr>
        <w:pStyle w:val="210"/>
        <w:widowControl w:val="0"/>
        <w:numPr>
          <w:ilvl w:val="1"/>
          <w:numId w:val="3"/>
        </w:numPr>
        <w:tabs>
          <w:tab w:val="left" w:pos="426"/>
          <w:tab w:val="num" w:pos="1560"/>
        </w:tabs>
        <w:spacing w:after="0" w:line="240" w:lineRule="auto"/>
        <w:ind w:left="0" w:firstLine="709"/>
        <w:jc w:val="both"/>
      </w:pPr>
      <w:r w:rsidRPr="0084289B"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14:paraId="771FD1B1" w14:textId="77777777" w:rsidR="005E4550" w:rsidRPr="0084289B" w:rsidRDefault="00DA7434">
      <w:pPr>
        <w:pStyle w:val="210"/>
        <w:widowControl w:val="0"/>
        <w:numPr>
          <w:ilvl w:val="1"/>
          <w:numId w:val="3"/>
        </w:numPr>
        <w:tabs>
          <w:tab w:val="left" w:pos="426"/>
          <w:tab w:val="num" w:pos="1560"/>
        </w:tabs>
        <w:spacing w:after="0" w:line="240" w:lineRule="auto"/>
        <w:ind w:left="0" w:firstLine="709"/>
        <w:jc w:val="both"/>
      </w:pPr>
      <w:r w:rsidRPr="0084289B">
        <w:t>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14:paraId="1ABC6771" w14:textId="77777777" w:rsidR="005E4550" w:rsidRPr="0084289B" w:rsidRDefault="00DA7434">
      <w:pPr>
        <w:pStyle w:val="210"/>
        <w:widowControl w:val="0"/>
        <w:numPr>
          <w:ilvl w:val="1"/>
          <w:numId w:val="3"/>
        </w:numPr>
        <w:tabs>
          <w:tab w:val="left" w:pos="426"/>
          <w:tab w:val="num" w:pos="1560"/>
        </w:tabs>
        <w:spacing w:after="0" w:line="240" w:lineRule="auto"/>
        <w:ind w:left="0" w:firstLine="709"/>
        <w:jc w:val="both"/>
      </w:pPr>
      <w:r w:rsidRPr="0084289B">
        <w:t>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14:paraId="48D92282" w14:textId="77777777" w:rsidR="005E4550" w:rsidRPr="0084289B" w:rsidRDefault="00DA7434">
      <w:pPr>
        <w:pStyle w:val="210"/>
        <w:widowControl w:val="0"/>
        <w:numPr>
          <w:ilvl w:val="1"/>
          <w:numId w:val="3"/>
        </w:numPr>
        <w:tabs>
          <w:tab w:val="left" w:pos="426"/>
          <w:tab w:val="num" w:pos="1560"/>
        </w:tabs>
        <w:spacing w:after="0" w:line="240" w:lineRule="auto"/>
        <w:ind w:left="0" w:firstLine="709"/>
        <w:jc w:val="both"/>
      </w:pPr>
      <w:r w:rsidRPr="0084289B">
        <w:t>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14:paraId="4D0DA181" w14:textId="77777777" w:rsidR="005E4550" w:rsidRPr="0084289B" w:rsidRDefault="005E4550">
      <w:pPr>
        <w:pStyle w:val="210"/>
        <w:widowControl w:val="0"/>
        <w:tabs>
          <w:tab w:val="left" w:pos="567"/>
          <w:tab w:val="num" w:pos="1560"/>
        </w:tabs>
        <w:spacing w:after="0" w:line="240" w:lineRule="auto"/>
        <w:ind w:left="0" w:firstLine="567"/>
        <w:jc w:val="both"/>
      </w:pPr>
    </w:p>
    <w:p w14:paraId="1EF9A842" w14:textId="77777777" w:rsidR="005E4550" w:rsidRPr="0084289B" w:rsidRDefault="00DA7434">
      <w:pPr>
        <w:numPr>
          <w:ilvl w:val="0"/>
          <w:numId w:val="3"/>
        </w:numPr>
        <w:tabs>
          <w:tab w:val="clear" w:pos="540"/>
          <w:tab w:val="num" w:pos="0"/>
        </w:tabs>
        <w:ind w:left="0" w:firstLine="0"/>
        <w:jc w:val="center"/>
        <w:rPr>
          <w:b/>
          <w:spacing w:val="20"/>
        </w:rPr>
      </w:pPr>
      <w:r w:rsidRPr="0084289B">
        <w:rPr>
          <w:b/>
          <w:spacing w:val="20"/>
        </w:rPr>
        <w:t>ПОРЯДОК РАЗРЕШЕНИЯ СПОРОВ</w:t>
      </w:r>
    </w:p>
    <w:p w14:paraId="6AB8B002" w14:textId="77777777" w:rsidR="005E4550" w:rsidRPr="0084289B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 xml:space="preserve">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</w:t>
      </w:r>
      <w:r w:rsidRPr="0084289B">
        <w:rPr>
          <w:rFonts w:ascii="Times New Roman" w:hAnsi="Times New Roman"/>
        </w:rPr>
        <w:lastRenderedPageBreak/>
        <w:t>Сторонами претензионной работы срок рассмотрения претензии и предоставления ответов на них составляет 30 (тридцать) рабочих дней с момента получения одной из Сторон письменной претензии другой Стороны.</w:t>
      </w:r>
    </w:p>
    <w:p w14:paraId="4A453A3B" w14:textId="77777777" w:rsidR="005E4550" w:rsidRPr="0084289B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 xml:space="preserve">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При не достижении согласия Стороны могут передать спор в суд по месту нахождения объекта недвижимости – </w:t>
      </w:r>
      <w:proofErr w:type="spellStart"/>
      <w:r w:rsidRPr="0084289B">
        <w:rPr>
          <w:rFonts w:ascii="Times New Roman" w:hAnsi="Times New Roman"/>
        </w:rPr>
        <w:t>Хостинский</w:t>
      </w:r>
      <w:proofErr w:type="spellEnd"/>
      <w:r w:rsidRPr="0084289B">
        <w:rPr>
          <w:rFonts w:ascii="Times New Roman" w:hAnsi="Times New Roman"/>
        </w:rPr>
        <w:t xml:space="preserve"> районный суд города Сочи.</w:t>
      </w:r>
    </w:p>
    <w:p w14:paraId="5CD7CCC9" w14:textId="77777777" w:rsidR="005E4550" w:rsidRPr="0084289B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 xml:space="preserve">В момент заключения настоящего Договора, Застройщиком разъяснены Участнику права в части обращения последнего за защитой прав в судебном порядке по правилам ст. 17 </w:t>
      </w:r>
      <w:proofErr w:type="spellStart"/>
      <w:r w:rsidRPr="0084289B">
        <w:rPr>
          <w:rFonts w:ascii="Times New Roman" w:hAnsi="Times New Roman"/>
        </w:rPr>
        <w:t>ЗоЗПП</w:t>
      </w:r>
      <w:proofErr w:type="spellEnd"/>
      <w:r w:rsidRPr="0084289B">
        <w:rPr>
          <w:rFonts w:ascii="Times New Roman" w:hAnsi="Times New Roman"/>
        </w:rPr>
        <w:t xml:space="preserve"> и ст. 29 ГПК РФ. При этом Стороны пришли к обоюдному согласию о том, что в случае разрешения споров по настоящему договору в судебном порядке, все споры и разногласия, возникающие между Сторонами из настоящего Договора и/или в связи с ним, в том числе в связи с его заключением, исполнением, изменением, расторжением и недействительностью, передаются Сторонами на рассмотрение по месту нахождения объекта недвижимости. </w:t>
      </w:r>
    </w:p>
    <w:p w14:paraId="5DD835AD" w14:textId="77777777" w:rsidR="005E4550" w:rsidRPr="0084289B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 xml:space="preserve">Учитывая достигнутую договоренность, Участник подтверждает, что данное условие не ограничивает право потребителя на обращение в суд по правилам договорной (территориальной) подсудности , согласованной в индивидуальном порядке сторонами при подписании (заключении) настоящего договора, что образуется с ч.2 ст. 17 </w:t>
      </w:r>
      <w:proofErr w:type="spellStart"/>
      <w:r w:rsidRPr="0084289B">
        <w:rPr>
          <w:rFonts w:ascii="Times New Roman" w:hAnsi="Times New Roman"/>
        </w:rPr>
        <w:t>ЗоЗПП</w:t>
      </w:r>
      <w:proofErr w:type="spellEnd"/>
      <w:r w:rsidRPr="0084289B">
        <w:rPr>
          <w:rFonts w:ascii="Times New Roman" w:hAnsi="Times New Roman"/>
        </w:rPr>
        <w:t xml:space="preserve"> и ч.7 ст. 29 ГПК РФ. </w:t>
      </w:r>
    </w:p>
    <w:p w14:paraId="4A9014F3" w14:textId="77777777" w:rsidR="005E4550" w:rsidRPr="0084289B" w:rsidRDefault="005E4550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/>
        </w:rPr>
      </w:pPr>
    </w:p>
    <w:p w14:paraId="148085B9" w14:textId="77777777" w:rsidR="005E4550" w:rsidRPr="0084289B" w:rsidRDefault="00DA7434">
      <w:pPr>
        <w:pStyle w:val="ConsPlusNormal"/>
        <w:widowControl/>
        <w:numPr>
          <w:ilvl w:val="0"/>
          <w:numId w:val="3"/>
        </w:numPr>
        <w:tabs>
          <w:tab w:val="clear" w:pos="54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84289B">
        <w:rPr>
          <w:rFonts w:ascii="Times New Roman" w:hAnsi="Times New Roman"/>
          <w:b/>
          <w:spacing w:val="20"/>
        </w:rPr>
        <w:t>СРОК</w:t>
      </w:r>
      <w:r w:rsidRPr="0084289B">
        <w:rPr>
          <w:rFonts w:ascii="Times New Roman" w:hAnsi="Times New Roman"/>
          <w:spacing w:val="20"/>
        </w:rPr>
        <w:t xml:space="preserve"> </w:t>
      </w:r>
      <w:r w:rsidRPr="0084289B">
        <w:rPr>
          <w:rFonts w:ascii="Times New Roman" w:hAnsi="Times New Roman"/>
          <w:b/>
          <w:spacing w:val="20"/>
        </w:rPr>
        <w:t>ДЕЙСТВИЯ ДОГОВОРА. ОТВЕТСТВЕННОСТЬ СТОРОН</w:t>
      </w:r>
    </w:p>
    <w:p w14:paraId="2196BCB6" w14:textId="77777777" w:rsidR="005E4550" w:rsidRPr="0084289B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 xml:space="preserve">Договор вступает в силу с момента его государственной регистрации. Обязательства Застройщика прекращаются </w:t>
      </w:r>
      <w:r w:rsidRPr="0084289B">
        <w:rPr>
          <w:rFonts w:ascii="Times New Roman" w:hAnsi="Times New Roman"/>
          <w:lang w:val="en-US"/>
        </w:rPr>
        <w:t>c</w:t>
      </w:r>
      <w:r w:rsidRPr="0084289B">
        <w:rPr>
          <w:rFonts w:ascii="Times New Roman" w:hAnsi="Times New Roman"/>
        </w:rPr>
        <w:t xml:space="preserve"> момента передачи Объекта строительства Участнику долевого строительства.</w:t>
      </w:r>
    </w:p>
    <w:p w14:paraId="2ED255EE" w14:textId="77777777" w:rsidR="005E4550" w:rsidRPr="0084289B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 xml:space="preserve">Помимо оснований досрочного прекращения действия Договора, предусмотренных законодательством Российской Федерации, Договор может быть расторгнут по инициативе </w:t>
      </w:r>
      <w:r w:rsidRPr="0084289B">
        <w:rPr>
          <w:rFonts w:ascii="Times New Roman" w:hAnsi="Times New Roman"/>
          <w:bCs/>
        </w:rPr>
        <w:t xml:space="preserve">Участника </w:t>
      </w:r>
      <w:r w:rsidRPr="0084289B">
        <w:rPr>
          <w:rFonts w:ascii="Times New Roman" w:hAnsi="Times New Roman"/>
        </w:rPr>
        <w:t>в одностороннем порядке в случаях:</w:t>
      </w:r>
    </w:p>
    <w:p w14:paraId="56374DB2" w14:textId="77777777" w:rsidR="005E4550" w:rsidRPr="0084289B" w:rsidRDefault="00DA7434">
      <w:pPr>
        <w:pStyle w:val="af8"/>
        <w:tabs>
          <w:tab w:val="left" w:pos="426"/>
          <w:tab w:val="num" w:pos="1134"/>
        </w:tabs>
        <w:ind w:left="0" w:firstLine="709"/>
        <w:rPr>
          <w:sz w:val="20"/>
        </w:rPr>
      </w:pPr>
      <w:r w:rsidRPr="0084289B">
        <w:rPr>
          <w:sz w:val="20"/>
        </w:rPr>
        <w:t>- неисполнения Застройщиком обязательства по передаче Объекта в предусмотренный Договором срок, превышающий установленный договором срок передачи такого объекта на два месяца;</w:t>
      </w:r>
    </w:p>
    <w:p w14:paraId="22AC9562" w14:textId="77777777" w:rsidR="005E4550" w:rsidRPr="0084289B" w:rsidRDefault="00DA7434">
      <w:pPr>
        <w:pStyle w:val="af8"/>
        <w:tabs>
          <w:tab w:val="left" w:pos="426"/>
          <w:tab w:val="num" w:pos="1134"/>
        </w:tabs>
        <w:ind w:left="0" w:firstLine="709"/>
        <w:rPr>
          <w:sz w:val="20"/>
        </w:rPr>
      </w:pPr>
      <w:r w:rsidRPr="0084289B">
        <w:rPr>
          <w:sz w:val="20"/>
        </w:rPr>
        <w:t>- существенного нарушения требований к качеству Объекта.</w:t>
      </w:r>
    </w:p>
    <w:p w14:paraId="51EBA3C5" w14:textId="77777777" w:rsidR="005E4550" w:rsidRPr="0084289B" w:rsidRDefault="00DA7434">
      <w:pPr>
        <w:pStyle w:val="af8"/>
        <w:tabs>
          <w:tab w:val="left" w:pos="426"/>
          <w:tab w:val="num" w:pos="1134"/>
        </w:tabs>
        <w:ind w:left="0" w:firstLine="709"/>
        <w:rPr>
          <w:sz w:val="20"/>
        </w:rPr>
      </w:pPr>
      <w:r w:rsidRPr="0084289B">
        <w:rPr>
          <w:sz w:val="20"/>
        </w:rPr>
        <w:t>При этом стороны согласовали, что существенным нарушением требований к качеству объекта долевого строительства является проявление существенного недостатка объекта долевого строительства, под которым понимается неустранимые недостатки или недостаток, который не может быть устранен без несоразмерных расходов (более 2/3 стоимости объекта долевого строительства). Остальные недостатки (дефекты) существенными не являются и не препятствуют приемке-передачи объекта долевого строительства.</w:t>
      </w:r>
    </w:p>
    <w:p w14:paraId="57F6AE3B" w14:textId="77777777" w:rsidR="005E4550" w:rsidRPr="0084289B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>В связи с заключением настоящего Договора с учетом особенностей, предусмотренных статьей 15.4 ФЗ-214 от 30.12.2004, требования, предусмотренные частями 2, 5 - 7 статьи 9, статьями 12.1, 13, 14, 15, ФЗ-214, не применяются.</w:t>
      </w:r>
    </w:p>
    <w:p w14:paraId="2D86FC54" w14:textId="77777777" w:rsidR="005E4550" w:rsidRPr="0084289B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 xml:space="preserve">За просрочку, необоснованный отказ/уклонение </w:t>
      </w:r>
      <w:r w:rsidRPr="0084289B">
        <w:rPr>
          <w:rFonts w:ascii="Times New Roman" w:hAnsi="Times New Roman"/>
          <w:bCs/>
        </w:rPr>
        <w:t xml:space="preserve">Участника </w:t>
      </w:r>
      <w:r w:rsidRPr="0084289B">
        <w:rPr>
          <w:rFonts w:ascii="Times New Roman" w:hAnsi="Times New Roman"/>
        </w:rPr>
        <w:t xml:space="preserve">от оплаты цены Договора </w:t>
      </w:r>
      <w:r w:rsidRPr="0084289B">
        <w:rPr>
          <w:rFonts w:ascii="Times New Roman" w:hAnsi="Times New Roman"/>
          <w:bCs/>
        </w:rPr>
        <w:t xml:space="preserve">Участник </w:t>
      </w:r>
      <w:r w:rsidRPr="0084289B">
        <w:rPr>
          <w:rFonts w:ascii="Times New Roman" w:hAnsi="Times New Roman"/>
        </w:rPr>
        <w:t>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2E8AF5C3" w14:textId="77777777" w:rsidR="005E4550" w:rsidRPr="0084289B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 xml:space="preserve">За просрочку, необоснованный отказ/уклонение от подписания Передаточного акта </w:t>
      </w:r>
      <w:r w:rsidRPr="0084289B">
        <w:rPr>
          <w:rFonts w:ascii="Times New Roman" w:hAnsi="Times New Roman"/>
          <w:bCs/>
        </w:rPr>
        <w:t xml:space="preserve">Участник </w:t>
      </w:r>
      <w:r w:rsidRPr="0084289B">
        <w:rPr>
          <w:rFonts w:ascii="Times New Roman" w:hAnsi="Times New Roman"/>
        </w:rPr>
        <w:t>уплачивает Застройщику неустойку в размере 0,1% от окончательной цены Договора за каждый день просрочки.</w:t>
      </w:r>
    </w:p>
    <w:p w14:paraId="24030C1D" w14:textId="77777777" w:rsidR="005E4550" w:rsidRPr="0084289B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 xml:space="preserve">В случае несоблюдения </w:t>
      </w:r>
      <w:r w:rsidRPr="0084289B">
        <w:rPr>
          <w:rFonts w:ascii="Times New Roman" w:hAnsi="Times New Roman"/>
          <w:bCs/>
        </w:rPr>
        <w:t xml:space="preserve">Участником </w:t>
      </w:r>
      <w:r w:rsidRPr="0084289B">
        <w:rPr>
          <w:rFonts w:ascii="Times New Roman" w:hAnsi="Times New Roman"/>
        </w:rPr>
        <w:t xml:space="preserve">сроков принятия Объекта, предусмотренных настоящим Договором, </w:t>
      </w:r>
      <w:r w:rsidRPr="0084289B">
        <w:rPr>
          <w:rFonts w:ascii="Times New Roman" w:hAnsi="Times New Roman"/>
          <w:bCs/>
        </w:rPr>
        <w:t xml:space="preserve">Участник </w:t>
      </w:r>
      <w:r w:rsidRPr="0084289B">
        <w:rPr>
          <w:rFonts w:ascii="Times New Roman" w:hAnsi="Times New Roman"/>
        </w:rPr>
        <w:t>возмещает Застройщику все убытки, понесенные Застройщиком, в том числе расходы в соответствующей части по оплате земельного налога за земельный участок, на котором расположен Жилой дом.</w:t>
      </w:r>
    </w:p>
    <w:p w14:paraId="23F478F2" w14:textId="77777777" w:rsidR="005E4550" w:rsidRPr="0084289B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>В случае расторжения Участником Договора по собственной инициативе, Участник возмещает Застройщику в полном объеме все расходы, связанные с заключением и государственной регистрации настоящего Договора.</w:t>
      </w:r>
    </w:p>
    <w:p w14:paraId="74D0AF88" w14:textId="77777777" w:rsidR="005E4550" w:rsidRPr="0084289B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 xml:space="preserve">  При расторжении настоящего договора по соглашению Сторон и возврату денежных средств Участнику долевого строительства, возврат денежных средств </w:t>
      </w:r>
      <w:proofErr w:type="spellStart"/>
      <w:r w:rsidRPr="0084289B">
        <w:rPr>
          <w:rFonts w:ascii="Times New Roman" w:hAnsi="Times New Roman"/>
        </w:rPr>
        <w:t>Эскроу</w:t>
      </w:r>
      <w:proofErr w:type="spellEnd"/>
      <w:r w:rsidRPr="0084289B">
        <w:rPr>
          <w:rFonts w:ascii="Times New Roman" w:hAnsi="Times New Roman"/>
        </w:rPr>
        <w:t xml:space="preserve">-агентом проводится в соответствии со </w:t>
      </w:r>
      <w:proofErr w:type="spellStart"/>
      <w:r w:rsidRPr="0084289B">
        <w:rPr>
          <w:rFonts w:ascii="Times New Roman" w:hAnsi="Times New Roman"/>
        </w:rPr>
        <w:t>ст</w:t>
      </w:r>
      <w:proofErr w:type="spellEnd"/>
      <w:r w:rsidRPr="0084289B">
        <w:rPr>
          <w:rFonts w:ascii="Times New Roman" w:hAnsi="Times New Roman"/>
        </w:rPr>
        <w:t xml:space="preserve"> 15.5 ФЗ-214.</w:t>
      </w:r>
    </w:p>
    <w:p w14:paraId="0E10DEF7" w14:textId="77777777" w:rsidR="00793396" w:rsidRPr="0084289B" w:rsidRDefault="00DA7434" w:rsidP="00DC5ECF">
      <w:pPr>
        <w:pStyle w:val="ConsPlusNormal"/>
        <w:widowControl/>
        <w:numPr>
          <w:ilvl w:val="1"/>
          <w:numId w:val="19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 xml:space="preserve"> </w:t>
      </w:r>
      <w:r w:rsidR="00793396" w:rsidRPr="0084289B">
        <w:rPr>
          <w:rFonts w:ascii="Times New Roman" w:hAnsi="Times New Roman"/>
        </w:rPr>
        <w:t>В случае, если Застройщик надлежащим образом исполняет свои обязательства перед Участником и соответствует предусмотренным требованиям к Застройщику, установленные Федеральным законом РФ № 214-ФЗ, Участник не имеет права на односторонний отказ от исполнения Договора во внесудебном порядке.</w:t>
      </w:r>
    </w:p>
    <w:p w14:paraId="4FE4FE51" w14:textId="367ABA65" w:rsidR="002C693A" w:rsidRPr="00C0776A" w:rsidRDefault="00E7788A" w:rsidP="002C693A">
      <w:pPr>
        <w:pStyle w:val="ConsPlusNormal"/>
        <w:widowControl/>
        <w:tabs>
          <w:tab w:val="left" w:pos="426"/>
        </w:tabs>
        <w:jc w:val="both"/>
        <w:rPr>
          <w:rFonts w:ascii="Times New Roman" w:hAnsi="Times New Roman"/>
        </w:rPr>
      </w:pPr>
      <w:r w:rsidRPr="007A3245">
        <w:rPr>
          <w:rFonts w:ascii="Times New Roman" w:hAnsi="Times New Roman"/>
        </w:rPr>
        <w:t>В случае невыполнения Участником требований, изложенных в настоящем пункте, и одностороннего отказа от настоящего Договора и/или расторжения настоящего Договора по инициативе Участника, не связанной с неисполнением/ненадлежащим исполнением Застройщиком своих обязательств,</w:t>
      </w:r>
      <w:r>
        <w:rPr>
          <w:rFonts w:ascii="Times New Roman" w:hAnsi="Times New Roman"/>
        </w:rPr>
        <w:t xml:space="preserve"> а также в случае нарушения графика платежей Участником,</w:t>
      </w:r>
      <w:r w:rsidRPr="007A3245">
        <w:rPr>
          <w:rFonts w:ascii="Times New Roman" w:hAnsi="Times New Roman"/>
        </w:rPr>
        <w:t xml:space="preserve"> Участник обязуется оплатить Застройщику сумму, рассчитываемую как 10 % (десять процентов) от стоимости настоящего Договора в счет компенсации упущенной выгоды Застройщика в течение периода, когда Объект (права требования на Объект) по настоящему Договору не участвовали в гражданском обороте в связи с его резервированием за Участником, что привело к потере потенциальных приобретателей данного Объекта (прав требования на Объект). Данная сумма компенсации не является, ни штрафом, ни неустойкой и снижению не подлежит. При расторжении настоящего Договора условия настоящего пункта сохраняют свою силу до полного исполнения Участником своих обязательств. Указанная компенсация оплачивается Участником на расчетный счет Застройщика.</w:t>
      </w:r>
    </w:p>
    <w:p w14:paraId="430D698F" w14:textId="77777777" w:rsidR="005E4550" w:rsidRPr="0084289B" w:rsidRDefault="00DA7434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709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>Застройщик вправе в одностороннем порядке отказаться от исполнения настоящего Договора в случаях, предусмотренных в статье 5 Федерального закона Российской Федерации от 30 декабря 2004 г. № 214-</w:t>
      </w:r>
      <w:r w:rsidRPr="0084289B">
        <w:rPr>
          <w:rFonts w:ascii="Times New Roman" w:hAnsi="Times New Roman"/>
        </w:rPr>
        <w:lastRenderedPageBreak/>
        <w:t>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другими законодательными актами Российской Федерации» в порядке, предусмотренном статьей 9 указанного Закона.</w:t>
      </w:r>
    </w:p>
    <w:p w14:paraId="74976F68" w14:textId="77777777" w:rsidR="005E4550" w:rsidRPr="0084289B" w:rsidRDefault="00DA7434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 xml:space="preserve"> Застройщик не несет установленной законом ответственности за нарушение сроков передачи Объекта Участнику, если передаточный акт не был подписан в установленный законом и настоящим Договором срок в виду несоблюдения Участником сроков приемки, установленных разделом 5 настоящего Договора.</w:t>
      </w:r>
    </w:p>
    <w:p w14:paraId="7099EE87" w14:textId="6F907CD6" w:rsidR="005E4550" w:rsidRPr="0084289B" w:rsidRDefault="00DA7434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>Застройщик не несет установленной законом ответственности за нарушение сроков передачи Объекта Участнику, если передаточный акт не был подписан в установленный законом и настоящим Договором срок в виду невнесения Участником к установленному сроку передачи объекта полной суммы Цены договора</w:t>
      </w:r>
      <w:r w:rsidR="000150BF" w:rsidRPr="0084289B">
        <w:rPr>
          <w:rFonts w:ascii="Times New Roman" w:hAnsi="Times New Roman"/>
        </w:rPr>
        <w:t>, в том числе доплаты по результатам обмеров</w:t>
      </w:r>
      <w:r w:rsidRPr="0084289B">
        <w:rPr>
          <w:rFonts w:ascii="Times New Roman" w:hAnsi="Times New Roman"/>
        </w:rPr>
        <w:t>.</w:t>
      </w:r>
    </w:p>
    <w:p w14:paraId="5C6093B9" w14:textId="62E94ADB" w:rsidR="005E4550" w:rsidRPr="0084289B" w:rsidRDefault="00DA7434">
      <w:pPr>
        <w:pStyle w:val="ConsPlusNormal"/>
        <w:widowControl/>
        <w:numPr>
          <w:ilvl w:val="1"/>
          <w:numId w:val="19"/>
        </w:numPr>
        <w:tabs>
          <w:tab w:val="clear" w:pos="96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 xml:space="preserve"> В случае одностороннего отказа Участника от исполнения настоящего договора, по основаниям, предусмотренным п.1 ст. 9 Федерального Закона от 30.12.2004 г. № 214-ФЗ, Участник обязан в течение двадцати рабочих дней со дня расторжения договора (направления Застройщику уведомления об одностороннем расторжении договора) или в случае расторжения договора по основаниям, предусмотренным </w:t>
      </w:r>
      <w:hyperlink r:id="rId8" w:tooltip="consultantplus://offline/ref=01D93D10655942C68F50A491C655233942EBA0C0591E5C2B014A7ADD5E225D81FB797D3BC6771C251Bd2O" w:history="1">
        <w:r w:rsidRPr="0084289B">
          <w:rPr>
            <w:rFonts w:ascii="Times New Roman" w:hAnsi="Times New Roman"/>
          </w:rPr>
          <w:t>частью 1.1</w:t>
        </w:r>
      </w:hyperlink>
      <w:r w:rsidRPr="0084289B">
        <w:rPr>
          <w:rFonts w:ascii="Times New Roman" w:hAnsi="Times New Roman"/>
        </w:rPr>
        <w:t xml:space="preserve"> статьи 9 того же Федерального Закона, в течение десяти рабочих дней со дня расторжения договора, обязан подать необходимый пакет документов в Управление Федеральной службы государственной регистрации, кадастра и картографии по Краснодарскому краю. В случае несоблюдения Участнико</w:t>
      </w:r>
      <w:r w:rsidR="00C078F8" w:rsidRPr="0084289B">
        <w:rPr>
          <w:rFonts w:ascii="Times New Roman" w:hAnsi="Times New Roman"/>
        </w:rPr>
        <w:t>м</w:t>
      </w:r>
      <w:r w:rsidRPr="0084289B">
        <w:rPr>
          <w:rFonts w:ascii="Times New Roman" w:hAnsi="Times New Roman"/>
        </w:rPr>
        <w:t xml:space="preserve"> сроков подачи документов на государственную регистрацию одностороннего отказа от договора участия в долевом строительстве, </w:t>
      </w:r>
      <w:r w:rsidRPr="0084289B">
        <w:rPr>
          <w:rFonts w:ascii="Times New Roman" w:hAnsi="Times New Roman"/>
          <w:bCs/>
        </w:rPr>
        <w:t xml:space="preserve">Участник </w:t>
      </w:r>
      <w:r w:rsidRPr="0084289B">
        <w:rPr>
          <w:rFonts w:ascii="Times New Roman" w:hAnsi="Times New Roman"/>
        </w:rPr>
        <w:t>уплачивает Застройщику неустойку в размере 0,1% от цены Договора за каждый день такой просрочки.</w:t>
      </w:r>
    </w:p>
    <w:p w14:paraId="00100298" w14:textId="34087D45" w:rsidR="005E4550" w:rsidRPr="0084289B" w:rsidRDefault="000150BF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bookmarkStart w:id="16" w:name="_Hlk91154063"/>
      <w:r w:rsidRPr="0084289B">
        <w:rPr>
          <w:rFonts w:ascii="Times New Roman" w:hAnsi="Times New Roman"/>
        </w:rPr>
        <w:t xml:space="preserve">В случае законного одностороннего отказа одной из Сторон настоящий договор считается расторгнутым в сроки, установленные ч.4 ст. 9 ФЗ № 214-ФЗ. Уведомление об отказе от договора должно быть письменным, подписанным стороной, направленным почтовым отправлением заказным письмом с описью вложения. Если от договора отказывается Участник – к уведомлению в обязательном порядке должны прилагаться реквизиты для перечисления </w:t>
      </w:r>
      <w:proofErr w:type="spellStart"/>
      <w:r w:rsidRPr="0084289B">
        <w:rPr>
          <w:rFonts w:ascii="Times New Roman" w:hAnsi="Times New Roman"/>
        </w:rPr>
        <w:t>эскроу</w:t>
      </w:r>
      <w:proofErr w:type="spellEnd"/>
      <w:r w:rsidRPr="0084289B">
        <w:rPr>
          <w:rFonts w:ascii="Times New Roman" w:hAnsi="Times New Roman"/>
        </w:rPr>
        <w:t>-агентом возврата денежных средств, уплаченных на счет-</w:t>
      </w:r>
      <w:proofErr w:type="spellStart"/>
      <w:r w:rsidRPr="0084289B">
        <w:rPr>
          <w:rFonts w:ascii="Times New Roman" w:hAnsi="Times New Roman"/>
        </w:rPr>
        <w:t>эскроу</w:t>
      </w:r>
      <w:bookmarkEnd w:id="16"/>
      <w:proofErr w:type="spellEnd"/>
      <w:r w:rsidR="00DA7434" w:rsidRPr="0084289B">
        <w:rPr>
          <w:rFonts w:ascii="Times New Roman" w:hAnsi="Times New Roman"/>
        </w:rPr>
        <w:t xml:space="preserve">. </w:t>
      </w:r>
    </w:p>
    <w:p w14:paraId="0140214B" w14:textId="3A62B550" w:rsidR="005E4550" w:rsidRPr="0084289B" w:rsidRDefault="00DA7434" w:rsidP="000150BF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>Во всем остальном, что не предусмотрено настоящим Договором, Стороны несут ответственность, предусмотренную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другими законодательными актами Российской Федерации.</w:t>
      </w:r>
    </w:p>
    <w:p w14:paraId="77D2A34A" w14:textId="45B43E4E" w:rsidR="000150BF" w:rsidRPr="0084289B" w:rsidRDefault="000150BF" w:rsidP="006A34CC">
      <w:pPr>
        <w:pStyle w:val="ConsPlusNormal"/>
        <w:widowControl/>
        <w:numPr>
          <w:ilvl w:val="1"/>
          <w:numId w:val="26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>Настоящим стороны Договора заверяют и гарантируют, что не имеют гражданства иностранных(ого) государств(а), совершающих(его) в отношении Российской Федерации, российских юридических и физических лиц недружественные действия, а также местом регистрации, местом преимущественного ведения хозяйственной деятельности или извлечения прибыли от деятельности не являются(</w:t>
      </w:r>
      <w:proofErr w:type="spellStart"/>
      <w:r w:rsidRPr="0084289B">
        <w:rPr>
          <w:rFonts w:ascii="Times New Roman" w:hAnsi="Times New Roman"/>
        </w:rPr>
        <w:t>ется</w:t>
      </w:r>
      <w:proofErr w:type="spellEnd"/>
      <w:r w:rsidRPr="0084289B">
        <w:rPr>
          <w:rFonts w:ascii="Times New Roman" w:hAnsi="Times New Roman"/>
        </w:rPr>
        <w:t>) указанные(</w:t>
      </w:r>
      <w:proofErr w:type="spellStart"/>
      <w:r w:rsidRPr="0084289B">
        <w:rPr>
          <w:rFonts w:ascii="Times New Roman" w:hAnsi="Times New Roman"/>
        </w:rPr>
        <w:t>ое</w:t>
      </w:r>
      <w:proofErr w:type="spellEnd"/>
      <w:r w:rsidRPr="0084289B">
        <w:rPr>
          <w:rFonts w:ascii="Times New Roman" w:hAnsi="Times New Roman"/>
        </w:rPr>
        <w:t>) государства(о), перечень которых установлен Распоряжением Правительства РФ от 05.3.2022 г. №430-р".</w:t>
      </w:r>
    </w:p>
    <w:p w14:paraId="1449E3D6" w14:textId="77777777" w:rsidR="005E4550" w:rsidRPr="0084289B" w:rsidRDefault="005E4550">
      <w:pPr>
        <w:pStyle w:val="ConsPlusNormal"/>
        <w:widowControl/>
        <w:tabs>
          <w:tab w:val="left" w:pos="426"/>
          <w:tab w:val="num" w:pos="1134"/>
        </w:tabs>
        <w:ind w:left="426" w:firstLine="0"/>
        <w:jc w:val="both"/>
        <w:rPr>
          <w:rFonts w:ascii="Times New Roman" w:hAnsi="Times New Roman"/>
        </w:rPr>
      </w:pPr>
    </w:p>
    <w:p w14:paraId="71B6429A" w14:textId="77777777" w:rsidR="005E4550" w:rsidRPr="0084289B" w:rsidRDefault="00DA7434">
      <w:pPr>
        <w:pStyle w:val="ConsPlusNormal"/>
        <w:widowControl/>
        <w:numPr>
          <w:ilvl w:val="0"/>
          <w:numId w:val="3"/>
        </w:numPr>
        <w:tabs>
          <w:tab w:val="clear" w:pos="54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84289B">
        <w:rPr>
          <w:rFonts w:ascii="Times New Roman" w:hAnsi="Times New Roman"/>
          <w:b/>
          <w:spacing w:val="20"/>
        </w:rPr>
        <w:t>ЗАКЛЮЧИТЕЛЬНЫЕ ПОЛОЖЕНИЯ</w:t>
      </w:r>
    </w:p>
    <w:p w14:paraId="7826037C" w14:textId="77777777" w:rsidR="005E4550" w:rsidRPr="0084289B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>Любая информация о финансовом положении Сторон и условиях договоров с третьими лицами, участвующими в строительстве 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14:paraId="6560B3E4" w14:textId="4684B1BD" w:rsidR="005E4550" w:rsidRPr="0084289B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>Обо всех изменениях в платежных, почтовых и других реквизитах, в том числе в случае изменения почтового адреса и контактного телефона, Стороны обязаны в течение трех рабочих дней извещать друг друга.</w:t>
      </w:r>
      <w:r w:rsidRPr="0084289B">
        <w:rPr>
          <w:rFonts w:ascii="Times New Roman" w:hAnsi="Times New Roman"/>
          <w:lang w:eastAsia="ar-SA"/>
        </w:rPr>
        <w:t xml:space="preserve"> </w:t>
      </w:r>
      <w:r w:rsidRPr="0084289B">
        <w:rPr>
          <w:rFonts w:ascii="Times New Roman" w:hAnsi="Times New Roman"/>
        </w:rPr>
        <w:t xml:space="preserve">Застройщик будет считаться надлежаще уведомившим Участника долевого строительства с момента размещения сведений об изменении платежных, почтовых и иных реквизитов в сети Интернет </w:t>
      </w:r>
      <w:r w:rsidR="002C693A" w:rsidRPr="00C0776A">
        <w:rPr>
          <w:rFonts w:ascii="Times New Roman" w:hAnsi="Times New Roman"/>
        </w:rPr>
        <w:t xml:space="preserve">(www.наш.дом.рф) </w:t>
      </w:r>
      <w:r w:rsidRPr="0084289B">
        <w:rPr>
          <w:rFonts w:ascii="Times New Roman" w:hAnsi="Times New Roman"/>
        </w:rPr>
        <w:t>на сайте Застройщика. Участник будет считаться надлежаще уведомившим Застройщика с даты получения последним письменного уведомления.</w:t>
      </w:r>
    </w:p>
    <w:p w14:paraId="49E217CE" w14:textId="77777777" w:rsidR="005E4550" w:rsidRPr="0084289B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 xml:space="preserve">Иные уведомления по настоящему Договору совершается в письменной форме в виде заказного письма или телефонограммы с уведомлением, направленным в отношении Застройщика в соответствии с его реквизитами, указанными в Разделе 12 Договора, а в отношении </w:t>
      </w:r>
      <w:r w:rsidRPr="0084289B">
        <w:rPr>
          <w:rFonts w:ascii="Times New Roman" w:hAnsi="Times New Roman"/>
          <w:bCs/>
        </w:rPr>
        <w:t xml:space="preserve">Участника </w:t>
      </w:r>
      <w:r w:rsidRPr="0084289B">
        <w:rPr>
          <w:rFonts w:ascii="Times New Roman" w:hAnsi="Times New Roman"/>
        </w:rPr>
        <w:t>по почтовому адресу, указанному в Разделе 12 настоящего Договора.  Стороны определили, что направление Застройщиком смс-сообщения является, наряду с заказным письмом и телефонограммой, надлежащим сообщением (уведомлением) Участника.</w:t>
      </w:r>
    </w:p>
    <w:p w14:paraId="01B81BD9" w14:textId="77777777" w:rsidR="005E4550" w:rsidRPr="0084289B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 xml:space="preserve"> Стороны соглашаются, что если в соответствии с Федеральным законом № 214-ФЗ и/или условиями настоящего Договора Застройщик направляет уведомление Участнику долевого строительства, датой получения такого уведомления является:</w:t>
      </w:r>
    </w:p>
    <w:p w14:paraId="0F10F76D" w14:textId="77777777" w:rsidR="005E4550" w:rsidRPr="0084289B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426"/>
          <w:tab w:val="num" w:pos="709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>Применительно к передаче Объекта долевого строительства наиболее ранняя из дат:</w:t>
      </w:r>
    </w:p>
    <w:p w14:paraId="18F0CECB" w14:textId="77777777" w:rsidR="005E4550" w:rsidRPr="0084289B" w:rsidRDefault="00DA7434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>11.4.1.1.день передачи уведомления Участнику лично и/или его представителю нарочно, с отметкой о вручении, в офисе Застройщика;</w:t>
      </w:r>
    </w:p>
    <w:p w14:paraId="693A0315" w14:textId="77777777" w:rsidR="005E4550" w:rsidRPr="0084289B" w:rsidRDefault="00DA7434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>11.4.1.2. день, определяемый по правилам оказания услуг почтовой связи, если уведомление отправлено по почте регистрируемым почтовым отправлением с описью вложения и уведомления о вручении.</w:t>
      </w:r>
    </w:p>
    <w:p w14:paraId="71952573" w14:textId="14039EE2" w:rsidR="005E4550" w:rsidRPr="0084289B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426"/>
          <w:tab w:val="num" w:pos="709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 xml:space="preserve"> Применительно к иным условиям настоящего Договора, днем уведомления Участника долевого строительства является, если иное в императивном порядке не предусмотрено законодательством РФ, день его передачи Участнику лично, либо его представителю с отметкой о получении в офисе Застройщика, или седьмой день со дня отправки уведомления по почте регистрируемым почтовым отправлением с описью вложения, либо в день направления на электронную почту Участника по адресу, указанному в </w:t>
      </w:r>
      <w:r w:rsidR="005E1998" w:rsidRPr="0084289B">
        <w:rPr>
          <w:rFonts w:ascii="Times New Roman" w:hAnsi="Times New Roman"/>
        </w:rPr>
        <w:t>Разделе 12</w:t>
      </w:r>
      <w:r w:rsidRPr="0084289B">
        <w:rPr>
          <w:rFonts w:ascii="Times New Roman" w:hAnsi="Times New Roman"/>
        </w:rPr>
        <w:t xml:space="preserve"> настоящего Договора, в зависимости от того, какая из дат наступит раньше.</w:t>
      </w:r>
    </w:p>
    <w:p w14:paraId="01CAB168" w14:textId="23BE5FB4" w:rsidR="005E4550" w:rsidRPr="0084289B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lastRenderedPageBreak/>
        <w:t xml:space="preserve">Участник настоящим подтверждает, что ему известны риски, связанные с неполучением корреспонденции по адресу, указанному им в </w:t>
      </w:r>
      <w:r w:rsidR="005E1998" w:rsidRPr="0084289B">
        <w:rPr>
          <w:rFonts w:ascii="Times New Roman" w:hAnsi="Times New Roman"/>
        </w:rPr>
        <w:t>Разделе 12</w:t>
      </w:r>
      <w:r w:rsidRPr="0084289B">
        <w:rPr>
          <w:rFonts w:ascii="Times New Roman" w:hAnsi="Times New Roman"/>
        </w:rPr>
        <w:t xml:space="preserve"> настоящего Договора (по причине отсутствия по месту регистрации; либо по иным причинам, независящим от Застройщика), в любом случае, при направлении Застройщиком уведомления Участнику, последний считается уведомленным надлежащим образом вне зависимости от получения им уведомления (подтверждением направления служит список внутренних почтовых отправлений с оттиском КПШ ОПС места приемки с указанием даты и города отправки).</w:t>
      </w:r>
    </w:p>
    <w:p w14:paraId="58048360" w14:textId="77777777" w:rsidR="005E4550" w:rsidRPr="0084289B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14:paraId="4030D43E" w14:textId="77777777" w:rsidR="005E4550" w:rsidRPr="0084289B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  <w:b/>
        </w:rPr>
      </w:pPr>
      <w:r w:rsidRPr="0084289B">
        <w:rPr>
          <w:rFonts w:ascii="Times New Roman" w:hAnsi="Times New Roman"/>
          <w:b/>
        </w:rPr>
        <w:t xml:space="preserve"> </w:t>
      </w:r>
      <w:r w:rsidRPr="0084289B">
        <w:rPr>
          <w:rFonts w:ascii="Times New Roman" w:hAnsi="Times New Roman"/>
        </w:rPr>
        <w:t>Настоящий договор, все изменения/дополнения к нему и уступка прав требований по настоящему Договору подлежат государственной регистрации уполномоченным органом.</w:t>
      </w:r>
    </w:p>
    <w:p w14:paraId="2C4B1B40" w14:textId="77777777" w:rsidR="005E4550" w:rsidRPr="0084289B" w:rsidRDefault="00DA7434">
      <w:pPr>
        <w:pStyle w:val="ConsPlusNormal"/>
        <w:numPr>
          <w:ilvl w:val="1"/>
          <w:numId w:val="3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>Участник, являющийся субъектом персональных данных, согласен(а) на обработку Застройщиком персональных данных Участника: (фамилия, имя, отчество; год рождения; контактный телефон (домашний, мобильный), адрес регистрации по месту жительства/проживания, паспортные данные. Обработка персональных данных Участника осуществляется с целью настоящего Договора. Участник дает согласие на обработку Застройщиком (Оператором) своих персональных данных, в том числе: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такой информации третьим лицам, в случаях, установленных действующим законодательством Российской Федерации.</w:t>
      </w:r>
    </w:p>
    <w:p w14:paraId="58614016" w14:textId="3E62D72B" w:rsidR="005E4550" w:rsidRPr="0084289B" w:rsidRDefault="00DA7434">
      <w:pPr>
        <w:pStyle w:val="ConsPlusNormal"/>
        <w:widowControl/>
        <w:tabs>
          <w:tab w:val="left" w:pos="426"/>
          <w:tab w:val="num" w:pos="1134"/>
        </w:tabs>
        <w:ind w:firstLine="709"/>
        <w:jc w:val="both"/>
        <w:rPr>
          <w:rFonts w:ascii="Times New Roman" w:hAnsi="Times New Roman"/>
        </w:rPr>
      </w:pPr>
      <w:r w:rsidRPr="0084289B">
        <w:rPr>
          <w:rFonts w:ascii="Times New Roman" w:hAnsi="Times New Roman"/>
        </w:rPr>
        <w:t>Настоящее согласие действует бессрочно и может быть отозвано Участником по письменному требованию, направленному в адрес Застройщика.</w:t>
      </w:r>
    </w:p>
    <w:p w14:paraId="25E48407" w14:textId="38F1D7B2" w:rsidR="005E4550" w:rsidRPr="0084289B" w:rsidRDefault="00B203E5" w:rsidP="00343D5C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  <w:b/>
        </w:rPr>
      </w:pPr>
      <w:r w:rsidRPr="00B203E5">
        <w:rPr>
          <w:rFonts w:ascii="Times New Roman" w:hAnsi="Times New Roman"/>
        </w:rPr>
        <w:t>Договор составлен в 2 (двух) экземплярах, имеющих равную юридическую силу, по одному экземпляру для каждой из Сторон</w:t>
      </w:r>
      <w:r w:rsidR="00DA7434" w:rsidRPr="0084289B">
        <w:rPr>
          <w:rFonts w:ascii="Times New Roman" w:hAnsi="Times New Roman"/>
        </w:rPr>
        <w:t>.</w:t>
      </w:r>
    </w:p>
    <w:p w14:paraId="4AA9D9EF" w14:textId="77777777" w:rsidR="005E4550" w:rsidRPr="0084289B" w:rsidRDefault="00DA7434">
      <w:pPr>
        <w:pStyle w:val="ConsPlusNormal"/>
        <w:widowControl/>
        <w:numPr>
          <w:ilvl w:val="1"/>
          <w:numId w:val="3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b/>
        </w:rPr>
      </w:pPr>
      <w:r w:rsidRPr="0084289B">
        <w:rPr>
          <w:rFonts w:ascii="Times New Roman" w:hAnsi="Times New Roman"/>
        </w:rPr>
        <w:t xml:space="preserve">Приложения к настоящему Договору: </w:t>
      </w:r>
    </w:p>
    <w:p w14:paraId="711A740C" w14:textId="77777777" w:rsidR="005E4550" w:rsidRPr="0084289B" w:rsidRDefault="00DA7434">
      <w:pPr>
        <w:pStyle w:val="ConsPlusNormal"/>
        <w:widowControl/>
        <w:tabs>
          <w:tab w:val="left" w:pos="426"/>
          <w:tab w:val="num" w:pos="1560"/>
        </w:tabs>
        <w:ind w:firstLine="709"/>
        <w:jc w:val="both"/>
        <w:rPr>
          <w:rFonts w:ascii="Times New Roman" w:hAnsi="Times New Roman"/>
          <w:b/>
        </w:rPr>
      </w:pPr>
      <w:r w:rsidRPr="0084289B">
        <w:rPr>
          <w:rFonts w:ascii="Times New Roman" w:hAnsi="Times New Roman"/>
        </w:rPr>
        <w:t>- Приложение № 1 – План Объекта.</w:t>
      </w:r>
    </w:p>
    <w:p w14:paraId="01172E60" w14:textId="77777777" w:rsidR="005E4550" w:rsidRPr="0084289B" w:rsidRDefault="005E4550">
      <w:pPr>
        <w:pStyle w:val="ConsPlusNormal"/>
        <w:widowControl/>
        <w:tabs>
          <w:tab w:val="left" w:pos="426"/>
          <w:tab w:val="num" w:pos="1560"/>
        </w:tabs>
        <w:spacing w:line="276" w:lineRule="auto"/>
        <w:ind w:left="426" w:firstLine="0"/>
        <w:jc w:val="both"/>
        <w:rPr>
          <w:rFonts w:ascii="Times New Roman" w:hAnsi="Times New Roman"/>
          <w:bCs/>
        </w:rPr>
      </w:pPr>
    </w:p>
    <w:p w14:paraId="715ADA5C" w14:textId="77777777" w:rsidR="005E4550" w:rsidRPr="0084289B" w:rsidRDefault="00DA7434">
      <w:pPr>
        <w:pStyle w:val="ConsNormal"/>
        <w:numPr>
          <w:ilvl w:val="0"/>
          <w:numId w:val="3"/>
        </w:numPr>
        <w:tabs>
          <w:tab w:val="clear" w:pos="540"/>
          <w:tab w:val="num" w:pos="0"/>
        </w:tabs>
        <w:spacing w:line="276" w:lineRule="auto"/>
        <w:ind w:left="0" w:firstLine="0"/>
        <w:jc w:val="center"/>
        <w:rPr>
          <w:rFonts w:ascii="Times New Roman" w:hAnsi="Times New Roman"/>
          <w:b/>
          <w:spacing w:val="20"/>
        </w:rPr>
      </w:pPr>
      <w:r w:rsidRPr="0084289B">
        <w:rPr>
          <w:rFonts w:ascii="Times New Roman" w:hAnsi="Times New Roman"/>
          <w:b/>
          <w:spacing w:val="20"/>
        </w:rPr>
        <w:t>АДРЕСА, РЕКВИЗИТЫ И ПОДПИСИ СТОРОН:</w:t>
      </w:r>
    </w:p>
    <w:tbl>
      <w:tblPr>
        <w:tblW w:w="9351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106"/>
        <w:gridCol w:w="5245"/>
      </w:tblGrid>
      <w:tr w:rsidR="005E4550" w:rsidRPr="0084289B" w14:paraId="0D43AB3C" w14:textId="77777777">
        <w:trPr>
          <w:trHeight w:val="139"/>
        </w:trPr>
        <w:tc>
          <w:tcPr>
            <w:tcW w:w="4106" w:type="dxa"/>
          </w:tcPr>
          <w:p w14:paraId="4577F22F" w14:textId="77777777" w:rsidR="005E4550" w:rsidRPr="0084289B" w:rsidRDefault="00DA7434">
            <w:pPr>
              <w:rPr>
                <w:b/>
                <w:spacing w:val="20"/>
              </w:rPr>
            </w:pPr>
            <w:r w:rsidRPr="0084289B">
              <w:rPr>
                <w:b/>
                <w:spacing w:val="20"/>
              </w:rPr>
              <w:t>Застройщик:</w:t>
            </w:r>
          </w:p>
        </w:tc>
        <w:tc>
          <w:tcPr>
            <w:tcW w:w="5245" w:type="dxa"/>
          </w:tcPr>
          <w:p w14:paraId="2592D6B5" w14:textId="77777777" w:rsidR="005E4550" w:rsidRPr="0084289B" w:rsidRDefault="00DA7434">
            <w:pPr>
              <w:spacing w:line="276" w:lineRule="auto"/>
              <w:rPr>
                <w:b/>
                <w:spacing w:val="20"/>
              </w:rPr>
            </w:pPr>
            <w:r w:rsidRPr="0084289B">
              <w:rPr>
                <w:b/>
                <w:spacing w:val="20"/>
              </w:rPr>
              <w:t>Участник:</w:t>
            </w:r>
          </w:p>
        </w:tc>
      </w:tr>
      <w:tr w:rsidR="005E4550" w:rsidRPr="0084289B" w14:paraId="344CDC60" w14:textId="77777777">
        <w:trPr>
          <w:trHeight w:val="2343"/>
        </w:trPr>
        <w:tc>
          <w:tcPr>
            <w:tcW w:w="4106" w:type="dxa"/>
          </w:tcPr>
          <w:p w14:paraId="780CC93A" w14:textId="77777777" w:rsidR="005E4550" w:rsidRPr="0084289B" w:rsidRDefault="00DA7434">
            <w:pPr>
              <w:pStyle w:val="ConsNonformat"/>
              <w:rPr>
                <w:rFonts w:ascii="Times New Roman" w:hAnsi="Times New Roman"/>
                <w:b/>
              </w:rPr>
            </w:pPr>
            <w:r w:rsidRPr="0084289B">
              <w:rPr>
                <w:rFonts w:ascii="Times New Roman" w:hAnsi="Times New Roman"/>
                <w:b/>
              </w:rPr>
              <w:t>ООО СЗ «</w:t>
            </w:r>
            <w:proofErr w:type="spellStart"/>
            <w:r w:rsidRPr="0084289B">
              <w:rPr>
                <w:rFonts w:ascii="Times New Roman" w:hAnsi="Times New Roman"/>
                <w:b/>
              </w:rPr>
              <w:t>БизнесПроект</w:t>
            </w:r>
            <w:proofErr w:type="spellEnd"/>
            <w:r w:rsidRPr="0084289B">
              <w:rPr>
                <w:rFonts w:ascii="Times New Roman" w:hAnsi="Times New Roman"/>
                <w:b/>
              </w:rPr>
              <w:t>»</w:t>
            </w:r>
          </w:p>
          <w:p w14:paraId="1345D24B" w14:textId="77777777" w:rsidR="00F17502" w:rsidRDefault="00F17502">
            <w:pPr>
              <w:rPr>
                <w:bCs/>
              </w:rPr>
            </w:pPr>
            <w:r>
              <w:t xml:space="preserve">Юридический адрес: </w:t>
            </w:r>
            <w:r>
              <w:rPr>
                <w:bCs/>
              </w:rPr>
              <w:t xml:space="preserve">354071, Краснодарский край, </w:t>
            </w:r>
            <w:proofErr w:type="spellStart"/>
            <w:r>
              <w:rPr>
                <w:bCs/>
              </w:rPr>
              <w:t>г.о</w:t>
            </w:r>
            <w:proofErr w:type="spellEnd"/>
            <w:r>
              <w:rPr>
                <w:bCs/>
              </w:rPr>
              <w:t>. город-курорт Сочи, г. Сочи, ул. Гагарина, д. 72/1</w:t>
            </w:r>
          </w:p>
          <w:p w14:paraId="1D90AB43" w14:textId="16DF6581" w:rsidR="005E4550" w:rsidRPr="0084289B" w:rsidRDefault="008C55FC">
            <w:r w:rsidRPr="0084289B">
              <w:t>Адрес для направления почтовой корреспонденции / почтовый адрес: 354002, г. Сочи, а/я 22</w:t>
            </w:r>
          </w:p>
          <w:p w14:paraId="5206E01D" w14:textId="42A06BF0" w:rsidR="005E4550" w:rsidRPr="0084289B" w:rsidRDefault="009B3A48">
            <w:pPr>
              <w:pStyle w:val="ConsNonformat"/>
              <w:rPr>
                <w:rFonts w:ascii="Times New Roman" w:hAnsi="Times New Roman"/>
              </w:rPr>
            </w:pPr>
            <w:r w:rsidRPr="0084289B">
              <w:rPr>
                <w:rFonts w:ascii="Times New Roman" w:hAnsi="Times New Roman"/>
              </w:rPr>
              <w:t xml:space="preserve">ИНН 2312264725, КПП </w:t>
            </w:r>
            <w:r w:rsidR="00827534" w:rsidRPr="00827534">
              <w:rPr>
                <w:rFonts w:ascii="Times New Roman" w:hAnsi="Times New Roman"/>
              </w:rPr>
              <w:t>236601001</w:t>
            </w:r>
            <w:r w:rsidRPr="0084289B">
              <w:rPr>
                <w:rFonts w:ascii="Times New Roman" w:hAnsi="Times New Roman"/>
              </w:rPr>
              <w:t>, ОГРН 1172375074079</w:t>
            </w:r>
          </w:p>
          <w:p w14:paraId="67780344" w14:textId="77777777" w:rsidR="0008201C" w:rsidRPr="0084289B" w:rsidRDefault="0008201C" w:rsidP="0008201C">
            <w:pPr>
              <w:pStyle w:val="ConsNonformat"/>
              <w:rPr>
                <w:rFonts w:ascii="Times New Roman" w:hAnsi="Times New Roman"/>
              </w:rPr>
            </w:pPr>
            <w:r w:rsidRPr="0084289B">
              <w:rPr>
                <w:rFonts w:ascii="Times New Roman" w:hAnsi="Times New Roman"/>
              </w:rPr>
              <w:t>Банковские реквизиты:</w:t>
            </w:r>
          </w:p>
          <w:p w14:paraId="022227B1" w14:textId="77777777" w:rsidR="0008201C" w:rsidRPr="002D14E6" w:rsidRDefault="0008201C" w:rsidP="0008201C">
            <w:pPr>
              <w:pStyle w:val="ConsNonformat"/>
              <w:rPr>
                <w:rFonts w:ascii="Times New Roman" w:hAnsi="Times New Roman"/>
              </w:rPr>
            </w:pPr>
            <w:r w:rsidRPr="002D14E6">
              <w:rPr>
                <w:rFonts w:ascii="Times New Roman" w:hAnsi="Times New Roman"/>
              </w:rPr>
              <w:t>Р/счет 40702810730000018553</w:t>
            </w:r>
          </w:p>
          <w:p w14:paraId="7359588F" w14:textId="77777777" w:rsidR="0008201C" w:rsidRPr="002D14E6" w:rsidRDefault="0008201C" w:rsidP="0008201C">
            <w:pPr>
              <w:pStyle w:val="ConsNonformat"/>
              <w:rPr>
                <w:rFonts w:ascii="Times New Roman" w:hAnsi="Times New Roman"/>
              </w:rPr>
            </w:pPr>
            <w:r w:rsidRPr="002D14E6">
              <w:rPr>
                <w:rFonts w:ascii="Times New Roman" w:hAnsi="Times New Roman"/>
              </w:rPr>
              <w:t>Банк: Краснодарское отделение № 8619 ПАО Сбербанк</w:t>
            </w:r>
          </w:p>
          <w:p w14:paraId="45A76D0C" w14:textId="77777777" w:rsidR="0008201C" w:rsidRDefault="0008201C" w:rsidP="0008201C">
            <w:pPr>
              <w:pStyle w:val="ConsNonformat"/>
              <w:rPr>
                <w:rFonts w:ascii="Times New Roman" w:hAnsi="Times New Roman"/>
              </w:rPr>
            </w:pPr>
            <w:r w:rsidRPr="002D14E6">
              <w:rPr>
                <w:rFonts w:ascii="Times New Roman" w:hAnsi="Times New Roman"/>
              </w:rPr>
              <w:t>БИК 040349602</w:t>
            </w:r>
          </w:p>
          <w:p w14:paraId="5EC7C844" w14:textId="430F42F2" w:rsidR="005E4550" w:rsidRPr="0084289B" w:rsidRDefault="0008201C" w:rsidP="0008201C">
            <w:pPr>
              <w:pStyle w:val="ConsNonformat"/>
              <w:rPr>
                <w:rFonts w:ascii="Times New Roman" w:hAnsi="Times New Roman"/>
              </w:rPr>
            </w:pPr>
            <w:proofErr w:type="spellStart"/>
            <w:r w:rsidRPr="002D14E6">
              <w:rPr>
                <w:rFonts w:ascii="Times New Roman" w:hAnsi="Times New Roman"/>
              </w:rPr>
              <w:t>Корр</w:t>
            </w:r>
            <w:proofErr w:type="spellEnd"/>
            <w:r w:rsidRPr="002D14E6">
              <w:rPr>
                <w:rFonts w:ascii="Times New Roman" w:hAnsi="Times New Roman"/>
              </w:rPr>
              <w:t>/счет 30101810100000000602</w:t>
            </w:r>
          </w:p>
          <w:p w14:paraId="315ABFA8" w14:textId="77777777" w:rsidR="005E4550" w:rsidRPr="0084289B" w:rsidRDefault="005E4550"/>
          <w:p w14:paraId="0177598A" w14:textId="77777777" w:rsidR="005E4550" w:rsidRPr="0084289B" w:rsidRDefault="005E4550"/>
          <w:p w14:paraId="5AB2BDE0" w14:textId="77777777" w:rsidR="005E4550" w:rsidRPr="0084289B" w:rsidRDefault="005E4550"/>
        </w:tc>
        <w:tc>
          <w:tcPr>
            <w:tcW w:w="5245" w:type="dxa"/>
          </w:tcPr>
          <w:p w14:paraId="162B23CE" w14:textId="77777777" w:rsidR="005E4550" w:rsidRPr="0084289B" w:rsidRDefault="00DA7434">
            <w:pPr>
              <w:ind w:left="37"/>
              <w:jc w:val="both"/>
              <w:rPr>
                <w:bCs/>
              </w:rPr>
            </w:pPr>
            <w:r w:rsidRPr="0084289B">
              <w:rPr>
                <w:b/>
                <w:bCs/>
              </w:rPr>
              <w:t xml:space="preserve">__________________________________________________________________, </w:t>
            </w:r>
            <w:r w:rsidRPr="0084289B">
              <w:rPr>
                <w:bCs/>
              </w:rPr>
              <w:t xml:space="preserve">________________ года рождения, место рождения: ____________________, пол: _____________, паспорт гражданина Российской Федерации: _________________, выдан _____________________________________________________________________________ ___________ г., </w:t>
            </w:r>
            <w:r w:rsidRPr="0084289B">
              <w:rPr>
                <w:bCs/>
              </w:rPr>
              <w:br/>
              <w:t>код подразделения ___________, зарегистрированный по адресу: _______________________________________________________________________________________________, СНИЛС ______________</w:t>
            </w:r>
          </w:p>
          <w:p w14:paraId="10094438" w14:textId="77777777" w:rsidR="005E4550" w:rsidRPr="0084289B" w:rsidRDefault="00DA7434">
            <w:pPr>
              <w:ind w:left="37"/>
              <w:jc w:val="both"/>
            </w:pPr>
            <w:r w:rsidRPr="0084289B">
              <w:rPr>
                <w:bCs/>
              </w:rPr>
              <w:t>Тел. __________________</w:t>
            </w:r>
          </w:p>
          <w:p w14:paraId="4E8ADC87" w14:textId="77777777" w:rsidR="005E4550" w:rsidRPr="0084289B" w:rsidRDefault="00DA7434">
            <w:pPr>
              <w:ind w:left="37"/>
              <w:jc w:val="both"/>
            </w:pPr>
            <w:r w:rsidRPr="0084289B">
              <w:rPr>
                <w:lang w:val="en-US"/>
              </w:rPr>
              <w:t>E-mail</w:t>
            </w:r>
            <w:r w:rsidRPr="0084289B">
              <w:t>:</w:t>
            </w:r>
          </w:p>
          <w:p w14:paraId="403B0C1F" w14:textId="77777777" w:rsidR="005E4550" w:rsidRPr="0084289B" w:rsidRDefault="005E4550">
            <w:pPr>
              <w:ind w:left="37"/>
              <w:jc w:val="both"/>
              <w:rPr>
                <w:bCs/>
                <w:color w:val="000000"/>
              </w:rPr>
            </w:pPr>
          </w:p>
        </w:tc>
      </w:tr>
      <w:tr w:rsidR="004A6D96" w:rsidRPr="0084289B" w14:paraId="4F76CE2B" w14:textId="77777777">
        <w:trPr>
          <w:trHeight w:val="945"/>
        </w:trPr>
        <w:tc>
          <w:tcPr>
            <w:tcW w:w="4106" w:type="dxa"/>
          </w:tcPr>
          <w:p w14:paraId="4275BB6E" w14:textId="77777777" w:rsidR="004A6D96" w:rsidRPr="00691FAE" w:rsidRDefault="004A6D96" w:rsidP="004A6D96">
            <w:pPr>
              <w:contextualSpacing/>
              <w:rPr>
                <w:b/>
                <w:spacing w:val="20"/>
              </w:rPr>
            </w:pPr>
          </w:p>
          <w:p w14:paraId="594245DF" w14:textId="2BBE563D" w:rsidR="00691FAE" w:rsidRPr="00691FAE" w:rsidRDefault="00691FAE" w:rsidP="00691FAE">
            <w:pPr>
              <w:jc w:val="both"/>
              <w:rPr>
                <w:b/>
              </w:rPr>
            </w:pPr>
            <w:r w:rsidRPr="00691FAE">
              <w:rPr>
                <w:b/>
              </w:rPr>
              <w:t>Директор ООО СЗ «</w:t>
            </w:r>
            <w:proofErr w:type="spellStart"/>
            <w:r w:rsidRPr="00691FAE">
              <w:rPr>
                <w:b/>
                <w:bCs/>
              </w:rPr>
              <w:t>БизнесПроект</w:t>
            </w:r>
            <w:proofErr w:type="spellEnd"/>
            <w:r w:rsidRPr="00691FAE">
              <w:rPr>
                <w:b/>
              </w:rPr>
              <w:t>»</w:t>
            </w:r>
          </w:p>
          <w:p w14:paraId="5E7F6309" w14:textId="77777777" w:rsidR="00691FAE" w:rsidRPr="00691FAE" w:rsidRDefault="00691FAE" w:rsidP="00691FAE">
            <w:pPr>
              <w:jc w:val="both"/>
              <w:rPr>
                <w:b/>
              </w:rPr>
            </w:pPr>
          </w:p>
          <w:p w14:paraId="0D8724AC" w14:textId="77777777" w:rsidR="00691FAE" w:rsidRDefault="00691FAE" w:rsidP="00691FAE">
            <w:pPr>
              <w:pStyle w:val="25"/>
              <w:spacing w:after="0" w:line="240" w:lineRule="auto"/>
              <w:jc w:val="both"/>
              <w:rPr>
                <w:b/>
              </w:rPr>
            </w:pPr>
          </w:p>
          <w:p w14:paraId="0DE3356F" w14:textId="79C332AF" w:rsidR="004A6D96" w:rsidRPr="00691FAE" w:rsidRDefault="00691FAE" w:rsidP="00691FAE">
            <w:pPr>
              <w:pStyle w:val="25"/>
              <w:spacing w:after="0" w:line="240" w:lineRule="auto"/>
              <w:jc w:val="both"/>
              <w:rPr>
                <w:b/>
              </w:rPr>
            </w:pPr>
            <w:r w:rsidRPr="00691FAE">
              <w:rPr>
                <w:b/>
              </w:rPr>
              <w:t>_____________</w:t>
            </w:r>
            <w:r w:rsidR="00234CB1">
              <w:rPr>
                <w:b/>
              </w:rPr>
              <w:t xml:space="preserve"> </w:t>
            </w:r>
            <w:r w:rsidRPr="00691FAE">
              <w:rPr>
                <w:b/>
              </w:rPr>
              <w:t xml:space="preserve">/ </w:t>
            </w:r>
            <w:r w:rsidR="00234CB1" w:rsidRPr="00234CB1">
              <w:rPr>
                <w:b/>
              </w:rPr>
              <w:t xml:space="preserve">Директор ООО «Дивизион Юг» </w:t>
            </w:r>
            <w:proofErr w:type="spellStart"/>
            <w:r w:rsidR="00234CB1" w:rsidRPr="00234CB1">
              <w:rPr>
                <w:b/>
              </w:rPr>
              <w:t>Самович</w:t>
            </w:r>
            <w:proofErr w:type="spellEnd"/>
            <w:r w:rsidR="00234CB1" w:rsidRPr="00234CB1">
              <w:rPr>
                <w:b/>
              </w:rPr>
              <w:t xml:space="preserve"> А.Г.</w:t>
            </w:r>
          </w:p>
        </w:tc>
        <w:tc>
          <w:tcPr>
            <w:tcW w:w="5245" w:type="dxa"/>
          </w:tcPr>
          <w:p w14:paraId="60859A2C" w14:textId="77777777" w:rsidR="004A6D96" w:rsidRPr="0084289B" w:rsidRDefault="004A6D96" w:rsidP="004A6D96">
            <w:pPr>
              <w:ind w:left="37"/>
              <w:jc w:val="both"/>
            </w:pPr>
          </w:p>
          <w:p w14:paraId="00786254" w14:textId="77777777" w:rsidR="004A6D96" w:rsidRPr="0084289B" w:rsidRDefault="004A6D96" w:rsidP="004A6D96">
            <w:pPr>
              <w:ind w:left="37"/>
              <w:jc w:val="both"/>
            </w:pPr>
          </w:p>
          <w:p w14:paraId="49437422" w14:textId="3BCB18D0" w:rsidR="004A6D96" w:rsidRDefault="004A6D96" w:rsidP="004A6D96">
            <w:pPr>
              <w:ind w:left="37"/>
              <w:jc w:val="both"/>
            </w:pPr>
          </w:p>
          <w:p w14:paraId="7983C2F1" w14:textId="4EDAA085" w:rsidR="004A6D96" w:rsidRDefault="004A6D96" w:rsidP="004A6D96">
            <w:pPr>
              <w:ind w:left="37"/>
              <w:jc w:val="both"/>
            </w:pPr>
          </w:p>
          <w:p w14:paraId="344CE9A8" w14:textId="77777777" w:rsidR="004A6D96" w:rsidRPr="0084289B" w:rsidRDefault="004A6D96" w:rsidP="004A6D96">
            <w:pPr>
              <w:ind w:left="37"/>
              <w:jc w:val="both"/>
            </w:pPr>
          </w:p>
          <w:p w14:paraId="11FA6EBC" w14:textId="77777777" w:rsidR="004A6D96" w:rsidRPr="0084289B" w:rsidRDefault="004A6D96" w:rsidP="004A6D96">
            <w:pPr>
              <w:ind w:left="37"/>
              <w:jc w:val="both"/>
              <w:rPr>
                <w:b/>
              </w:rPr>
            </w:pPr>
            <w:r w:rsidRPr="0084289B">
              <w:t>________________________ / _________________ /</w:t>
            </w:r>
          </w:p>
        </w:tc>
      </w:tr>
    </w:tbl>
    <w:p w14:paraId="3B8908E3" w14:textId="77777777" w:rsidR="00B05947" w:rsidRPr="0084289B" w:rsidRDefault="00B05947">
      <w:pPr>
        <w:keepNext/>
        <w:tabs>
          <w:tab w:val="left" w:pos="3544"/>
        </w:tabs>
        <w:spacing w:line="276" w:lineRule="auto"/>
        <w:jc w:val="right"/>
        <w:outlineLvl w:val="0"/>
        <w:rPr>
          <w:b/>
          <w:spacing w:val="20"/>
        </w:rPr>
      </w:pPr>
    </w:p>
    <w:p w14:paraId="52672670" w14:textId="77777777" w:rsidR="00B05947" w:rsidRPr="0084289B" w:rsidRDefault="00B05947">
      <w:pPr>
        <w:rPr>
          <w:b/>
          <w:spacing w:val="20"/>
        </w:rPr>
      </w:pPr>
      <w:r w:rsidRPr="0084289B">
        <w:rPr>
          <w:b/>
          <w:spacing w:val="20"/>
        </w:rPr>
        <w:br w:type="page"/>
      </w:r>
    </w:p>
    <w:p w14:paraId="3A2E93D3" w14:textId="1326CBDA" w:rsidR="005E4550" w:rsidRPr="0084289B" w:rsidRDefault="00DA7434">
      <w:pPr>
        <w:keepNext/>
        <w:tabs>
          <w:tab w:val="left" w:pos="3544"/>
        </w:tabs>
        <w:spacing w:line="276" w:lineRule="auto"/>
        <w:jc w:val="right"/>
        <w:outlineLvl w:val="0"/>
        <w:rPr>
          <w:b/>
          <w:spacing w:val="20"/>
        </w:rPr>
      </w:pPr>
      <w:r w:rsidRPr="0084289B">
        <w:rPr>
          <w:b/>
          <w:spacing w:val="20"/>
        </w:rPr>
        <w:lastRenderedPageBreak/>
        <w:t xml:space="preserve">Приложение № 1 </w:t>
      </w:r>
    </w:p>
    <w:p w14:paraId="27E9D381" w14:textId="77777777" w:rsidR="005E4550" w:rsidRPr="0084289B" w:rsidRDefault="00DA7434">
      <w:pPr>
        <w:keepNext/>
        <w:tabs>
          <w:tab w:val="left" w:pos="3544"/>
        </w:tabs>
        <w:spacing w:line="276" w:lineRule="auto"/>
        <w:jc w:val="right"/>
        <w:outlineLvl w:val="0"/>
        <w:rPr>
          <w:b/>
          <w:bCs/>
        </w:rPr>
      </w:pPr>
      <w:r w:rsidRPr="0084289B">
        <w:rPr>
          <w:b/>
          <w:bCs/>
        </w:rPr>
        <w:t xml:space="preserve">к Договору участия в долевом строительстве </w:t>
      </w:r>
    </w:p>
    <w:p w14:paraId="5063CB23" w14:textId="2C176083" w:rsidR="005E4550" w:rsidRPr="0084289B" w:rsidRDefault="00DA7434">
      <w:pPr>
        <w:keepNext/>
        <w:tabs>
          <w:tab w:val="left" w:pos="3544"/>
        </w:tabs>
        <w:spacing w:line="276" w:lineRule="auto"/>
        <w:jc w:val="right"/>
        <w:outlineLvl w:val="0"/>
        <w:rPr>
          <w:b/>
          <w:bCs/>
          <w:spacing w:val="20"/>
        </w:rPr>
      </w:pPr>
      <w:r w:rsidRPr="0084289B">
        <w:rPr>
          <w:b/>
          <w:bCs/>
        </w:rPr>
        <w:t>№ ГОР/Э1/Л</w:t>
      </w:r>
      <w:r w:rsidR="007D6E62" w:rsidRPr="0084289B">
        <w:rPr>
          <w:b/>
          <w:bCs/>
        </w:rPr>
        <w:t>2</w:t>
      </w:r>
      <w:r w:rsidRPr="0084289B">
        <w:rPr>
          <w:b/>
          <w:bCs/>
        </w:rPr>
        <w:t>/</w:t>
      </w:r>
      <w:r w:rsidR="00D3705D">
        <w:rPr>
          <w:b/>
          <w:bCs/>
        </w:rPr>
        <w:t>Н/</w:t>
      </w:r>
      <w:r w:rsidRPr="0084289B">
        <w:rPr>
          <w:b/>
          <w:bCs/>
        </w:rPr>
        <w:t>_______/202</w:t>
      </w:r>
      <w:r w:rsidR="00AB2FCA">
        <w:rPr>
          <w:b/>
          <w:bCs/>
        </w:rPr>
        <w:t>5</w:t>
      </w:r>
      <w:r w:rsidRPr="0084289B">
        <w:rPr>
          <w:b/>
        </w:rPr>
        <w:t xml:space="preserve"> от «___» __________ 202</w:t>
      </w:r>
      <w:r w:rsidR="00AB2FCA">
        <w:rPr>
          <w:b/>
        </w:rPr>
        <w:t>5</w:t>
      </w:r>
      <w:r w:rsidR="00B64DC2">
        <w:rPr>
          <w:b/>
        </w:rPr>
        <w:t xml:space="preserve"> </w:t>
      </w:r>
      <w:r w:rsidRPr="0084289B">
        <w:rPr>
          <w:b/>
        </w:rPr>
        <w:t>г.</w:t>
      </w:r>
    </w:p>
    <w:p w14:paraId="1F74DE4D" w14:textId="77777777" w:rsidR="005E4550" w:rsidRPr="0084289B" w:rsidRDefault="005E4550">
      <w:pPr>
        <w:spacing w:line="276" w:lineRule="auto"/>
        <w:jc w:val="center"/>
        <w:rPr>
          <w:b/>
          <w:bCs/>
          <w:caps/>
        </w:rPr>
      </w:pPr>
    </w:p>
    <w:p w14:paraId="6180E89E" w14:textId="77777777" w:rsidR="005E4550" w:rsidRPr="0084289B" w:rsidRDefault="005E4550">
      <w:pPr>
        <w:spacing w:line="276" w:lineRule="auto"/>
        <w:jc w:val="center"/>
        <w:rPr>
          <w:b/>
          <w:bCs/>
          <w:caps/>
        </w:rPr>
      </w:pPr>
    </w:p>
    <w:p w14:paraId="2968DB87" w14:textId="77777777" w:rsidR="005E4550" w:rsidRPr="0084289B" w:rsidRDefault="00DA7434">
      <w:pPr>
        <w:spacing w:line="276" w:lineRule="auto"/>
        <w:jc w:val="center"/>
        <w:rPr>
          <w:b/>
          <w:bCs/>
          <w:caps/>
        </w:rPr>
      </w:pPr>
      <w:r w:rsidRPr="0084289B">
        <w:rPr>
          <w:b/>
          <w:bCs/>
          <w:caps/>
        </w:rPr>
        <w:t>План объекта НА ЭТАЖЕ</w:t>
      </w:r>
    </w:p>
    <w:p w14:paraId="36BA93A0" w14:textId="77777777" w:rsidR="005E4550" w:rsidRPr="0084289B" w:rsidRDefault="005E4550">
      <w:pPr>
        <w:pStyle w:val="25"/>
        <w:spacing w:after="0" w:line="276" w:lineRule="auto"/>
        <w:jc w:val="both"/>
        <w:rPr>
          <w:b/>
        </w:rPr>
      </w:pPr>
    </w:p>
    <w:p w14:paraId="2EBE22D7" w14:textId="31C22D8A" w:rsidR="005E4550" w:rsidRPr="0084289B" w:rsidRDefault="00234CB1">
      <w:pPr>
        <w:pStyle w:val="25"/>
        <w:spacing w:after="0" w:line="276" w:lineRule="auto"/>
        <w:jc w:val="both"/>
        <w:rPr>
          <w:b/>
        </w:rPr>
      </w:pPr>
      <w:r>
        <w:rPr>
          <w:b/>
          <w:bCs/>
        </w:rPr>
        <w:pict w14:anchorId="4F4B51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14:paraId="19743704" w14:textId="77777777" w:rsidR="005E4550" w:rsidRPr="0084289B" w:rsidRDefault="005E4550">
      <w:pPr>
        <w:pStyle w:val="25"/>
        <w:spacing w:after="0" w:line="276" w:lineRule="auto"/>
        <w:jc w:val="both"/>
        <w:rPr>
          <w:b/>
        </w:rPr>
      </w:pPr>
    </w:p>
    <w:p w14:paraId="1A6F55F1" w14:textId="77777777" w:rsidR="005E4550" w:rsidRPr="0084289B" w:rsidRDefault="005E4550">
      <w:pPr>
        <w:pStyle w:val="25"/>
        <w:spacing w:after="0" w:line="276" w:lineRule="auto"/>
        <w:jc w:val="both"/>
        <w:rPr>
          <w:b/>
        </w:rPr>
      </w:pPr>
    </w:p>
    <w:p w14:paraId="3C40CEF3" w14:textId="77777777" w:rsidR="005E4550" w:rsidRPr="0084289B" w:rsidRDefault="005E4550">
      <w:pPr>
        <w:pStyle w:val="25"/>
        <w:spacing w:after="0" w:line="276" w:lineRule="auto"/>
        <w:jc w:val="both"/>
        <w:rPr>
          <w:b/>
        </w:rPr>
      </w:pPr>
    </w:p>
    <w:p w14:paraId="1D50164C" w14:textId="77777777" w:rsidR="005E4550" w:rsidRPr="0084289B" w:rsidRDefault="005E4550">
      <w:pPr>
        <w:pStyle w:val="25"/>
        <w:spacing w:after="0" w:line="276" w:lineRule="auto"/>
        <w:jc w:val="both"/>
        <w:rPr>
          <w:b/>
        </w:rPr>
      </w:pPr>
    </w:p>
    <w:p w14:paraId="2474292B" w14:textId="77777777" w:rsidR="005E4550" w:rsidRPr="0084289B" w:rsidRDefault="005E4550">
      <w:pPr>
        <w:pStyle w:val="25"/>
        <w:spacing w:after="0" w:line="276" w:lineRule="auto"/>
        <w:jc w:val="both"/>
        <w:rPr>
          <w:b/>
        </w:rPr>
      </w:pPr>
    </w:p>
    <w:p w14:paraId="175C1C02" w14:textId="77777777" w:rsidR="005E4550" w:rsidRPr="0084289B" w:rsidRDefault="005E4550">
      <w:pPr>
        <w:pStyle w:val="25"/>
        <w:spacing w:after="0" w:line="276" w:lineRule="auto"/>
        <w:jc w:val="both"/>
        <w:rPr>
          <w:b/>
        </w:rPr>
      </w:pPr>
    </w:p>
    <w:p w14:paraId="43AB33D8" w14:textId="77777777" w:rsidR="005E4550" w:rsidRPr="0084289B" w:rsidRDefault="005E4550">
      <w:pPr>
        <w:pStyle w:val="25"/>
        <w:spacing w:after="0" w:line="276" w:lineRule="auto"/>
        <w:jc w:val="both"/>
        <w:rPr>
          <w:b/>
        </w:rPr>
      </w:pPr>
    </w:p>
    <w:p w14:paraId="19F0CB60" w14:textId="77777777" w:rsidR="005E4550" w:rsidRPr="0084289B" w:rsidRDefault="005E4550">
      <w:pPr>
        <w:pStyle w:val="25"/>
        <w:spacing w:after="0" w:line="276" w:lineRule="auto"/>
        <w:jc w:val="both"/>
        <w:rPr>
          <w:b/>
        </w:rPr>
      </w:pPr>
    </w:p>
    <w:p w14:paraId="45B6D68D" w14:textId="77777777" w:rsidR="005E4550" w:rsidRPr="0084289B" w:rsidRDefault="005E4550">
      <w:pPr>
        <w:pStyle w:val="25"/>
        <w:spacing w:after="0" w:line="276" w:lineRule="auto"/>
        <w:jc w:val="both"/>
        <w:rPr>
          <w:b/>
        </w:rPr>
      </w:pPr>
    </w:p>
    <w:p w14:paraId="1251AD4D" w14:textId="77777777" w:rsidR="005E4550" w:rsidRPr="0084289B" w:rsidRDefault="005E4550">
      <w:pPr>
        <w:pStyle w:val="25"/>
        <w:spacing w:after="0" w:line="276" w:lineRule="auto"/>
        <w:jc w:val="both"/>
        <w:rPr>
          <w:b/>
        </w:rPr>
      </w:pPr>
    </w:p>
    <w:p w14:paraId="627220C9" w14:textId="77777777" w:rsidR="005E4550" w:rsidRPr="0084289B" w:rsidRDefault="005E4550">
      <w:pPr>
        <w:pStyle w:val="25"/>
        <w:spacing w:after="0" w:line="276" w:lineRule="auto"/>
        <w:jc w:val="both"/>
        <w:rPr>
          <w:b/>
        </w:rPr>
      </w:pPr>
    </w:p>
    <w:p w14:paraId="4F60B99A" w14:textId="77777777" w:rsidR="005E4550" w:rsidRPr="0084289B" w:rsidRDefault="005E4550">
      <w:pPr>
        <w:pStyle w:val="25"/>
        <w:spacing w:after="0" w:line="276" w:lineRule="auto"/>
        <w:jc w:val="both"/>
        <w:rPr>
          <w:b/>
        </w:rPr>
      </w:pPr>
    </w:p>
    <w:p w14:paraId="4CBD2914" w14:textId="77777777" w:rsidR="005E4550" w:rsidRPr="0084289B" w:rsidRDefault="005E4550">
      <w:pPr>
        <w:pStyle w:val="25"/>
        <w:spacing w:after="0" w:line="276" w:lineRule="auto"/>
        <w:jc w:val="both"/>
        <w:rPr>
          <w:b/>
        </w:rPr>
      </w:pPr>
    </w:p>
    <w:p w14:paraId="0FDDBFD5" w14:textId="77777777" w:rsidR="005E4550" w:rsidRPr="0084289B" w:rsidRDefault="005E4550">
      <w:pPr>
        <w:pStyle w:val="25"/>
        <w:spacing w:after="0" w:line="276" w:lineRule="auto"/>
        <w:jc w:val="both"/>
        <w:rPr>
          <w:b/>
        </w:rPr>
      </w:pPr>
    </w:p>
    <w:p w14:paraId="49150081" w14:textId="77777777" w:rsidR="005E4550" w:rsidRPr="0084289B" w:rsidRDefault="005E4550">
      <w:pPr>
        <w:pStyle w:val="25"/>
        <w:spacing w:after="0" w:line="276" w:lineRule="auto"/>
        <w:jc w:val="both"/>
        <w:rPr>
          <w:b/>
        </w:rPr>
      </w:pPr>
    </w:p>
    <w:p w14:paraId="45C1428F" w14:textId="77777777" w:rsidR="005E4550" w:rsidRPr="0084289B" w:rsidRDefault="005E4550">
      <w:pPr>
        <w:pStyle w:val="25"/>
        <w:spacing w:after="0" w:line="276" w:lineRule="auto"/>
        <w:jc w:val="both"/>
        <w:rPr>
          <w:b/>
        </w:rPr>
      </w:pPr>
    </w:p>
    <w:p w14:paraId="22233ECB" w14:textId="77777777" w:rsidR="005E4550" w:rsidRPr="0084289B" w:rsidRDefault="005E4550">
      <w:pPr>
        <w:pStyle w:val="25"/>
        <w:spacing w:after="0" w:line="276" w:lineRule="auto"/>
        <w:jc w:val="both"/>
        <w:rPr>
          <w:b/>
        </w:rPr>
      </w:pPr>
    </w:p>
    <w:p w14:paraId="3D2CB93A" w14:textId="77777777" w:rsidR="005E4550" w:rsidRPr="0084289B" w:rsidRDefault="005E4550">
      <w:pPr>
        <w:pStyle w:val="25"/>
        <w:spacing w:after="0" w:line="276" w:lineRule="auto"/>
        <w:jc w:val="both"/>
        <w:rPr>
          <w:b/>
        </w:rPr>
      </w:pPr>
    </w:p>
    <w:p w14:paraId="77CACAD9" w14:textId="77777777" w:rsidR="005E4550" w:rsidRPr="0084289B" w:rsidRDefault="005E4550">
      <w:pPr>
        <w:pStyle w:val="25"/>
        <w:spacing w:after="0" w:line="276" w:lineRule="auto"/>
        <w:jc w:val="both"/>
        <w:rPr>
          <w:b/>
        </w:rPr>
      </w:pPr>
    </w:p>
    <w:p w14:paraId="39D4CC6F" w14:textId="77777777" w:rsidR="005E4550" w:rsidRPr="0084289B" w:rsidRDefault="005E4550">
      <w:pPr>
        <w:pStyle w:val="25"/>
        <w:spacing w:after="0" w:line="276" w:lineRule="auto"/>
        <w:jc w:val="both"/>
        <w:rPr>
          <w:b/>
        </w:rPr>
      </w:pPr>
    </w:p>
    <w:p w14:paraId="33B3A3DA" w14:textId="77777777" w:rsidR="005E4550" w:rsidRPr="0084289B" w:rsidRDefault="005E4550">
      <w:pPr>
        <w:pStyle w:val="25"/>
        <w:spacing w:after="0" w:line="276" w:lineRule="auto"/>
        <w:jc w:val="both"/>
        <w:rPr>
          <w:b/>
        </w:rPr>
      </w:pPr>
    </w:p>
    <w:p w14:paraId="0DA1C0C2" w14:textId="77777777" w:rsidR="005E4550" w:rsidRPr="0084289B" w:rsidRDefault="005E4550">
      <w:pPr>
        <w:pStyle w:val="25"/>
        <w:spacing w:after="0" w:line="276" w:lineRule="auto"/>
        <w:jc w:val="both"/>
        <w:rPr>
          <w:b/>
        </w:rPr>
      </w:pPr>
    </w:p>
    <w:p w14:paraId="116C8ECC" w14:textId="77777777" w:rsidR="005E4550" w:rsidRPr="0084289B" w:rsidRDefault="005E4550">
      <w:pPr>
        <w:pStyle w:val="25"/>
        <w:spacing w:after="0" w:line="276" w:lineRule="auto"/>
        <w:jc w:val="both"/>
        <w:rPr>
          <w:b/>
        </w:rPr>
      </w:pPr>
    </w:p>
    <w:p w14:paraId="0CAEE40E" w14:textId="77777777" w:rsidR="005E4550" w:rsidRPr="0084289B" w:rsidRDefault="005E4550">
      <w:pPr>
        <w:pStyle w:val="25"/>
        <w:spacing w:after="0" w:line="276" w:lineRule="auto"/>
        <w:jc w:val="both"/>
        <w:rPr>
          <w:b/>
        </w:rPr>
      </w:pPr>
    </w:p>
    <w:p w14:paraId="2C6FAC8D" w14:textId="77777777" w:rsidR="005E4550" w:rsidRPr="0084289B" w:rsidRDefault="005E4550">
      <w:pPr>
        <w:pStyle w:val="25"/>
        <w:spacing w:after="0" w:line="276" w:lineRule="auto"/>
        <w:jc w:val="both"/>
        <w:rPr>
          <w:b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5E4550" w:rsidRPr="00691FAE" w14:paraId="322CEA02" w14:textId="77777777">
        <w:trPr>
          <w:trHeight w:val="361"/>
        </w:trPr>
        <w:tc>
          <w:tcPr>
            <w:tcW w:w="5245" w:type="dxa"/>
          </w:tcPr>
          <w:p w14:paraId="533B714B" w14:textId="77777777" w:rsidR="005E4550" w:rsidRPr="00691FAE" w:rsidRDefault="00DA7434">
            <w:pPr>
              <w:contextualSpacing/>
              <w:rPr>
                <w:b/>
                <w:spacing w:val="20"/>
              </w:rPr>
            </w:pPr>
            <w:r w:rsidRPr="00691FAE">
              <w:rPr>
                <w:b/>
                <w:spacing w:val="20"/>
              </w:rPr>
              <w:t>Застройщик:</w:t>
            </w:r>
          </w:p>
          <w:p w14:paraId="0DDE9A81" w14:textId="7AFBDF9C" w:rsidR="00691FAE" w:rsidRPr="00691FAE" w:rsidRDefault="00691FAE" w:rsidP="00691FAE">
            <w:pPr>
              <w:jc w:val="both"/>
              <w:rPr>
                <w:b/>
              </w:rPr>
            </w:pPr>
            <w:r w:rsidRPr="00691FAE">
              <w:rPr>
                <w:b/>
              </w:rPr>
              <w:t>Директор ООО СЗ «</w:t>
            </w:r>
            <w:proofErr w:type="spellStart"/>
            <w:r w:rsidRPr="00691FAE">
              <w:rPr>
                <w:b/>
                <w:bCs/>
              </w:rPr>
              <w:t>БизнесПроект</w:t>
            </w:r>
            <w:proofErr w:type="spellEnd"/>
            <w:r w:rsidRPr="00691FAE">
              <w:rPr>
                <w:b/>
              </w:rPr>
              <w:t>»</w:t>
            </w:r>
          </w:p>
          <w:p w14:paraId="2FD9FF6F" w14:textId="77777777" w:rsidR="00691FAE" w:rsidRPr="00691FAE" w:rsidRDefault="00691FAE" w:rsidP="00691FAE">
            <w:pPr>
              <w:jc w:val="both"/>
              <w:rPr>
                <w:b/>
              </w:rPr>
            </w:pPr>
          </w:p>
          <w:p w14:paraId="3370DCFE" w14:textId="567EB537" w:rsidR="005E4550" w:rsidRPr="00691FAE" w:rsidRDefault="00691FAE" w:rsidP="00691FAE">
            <w:pPr>
              <w:pStyle w:val="afc"/>
              <w:contextualSpacing/>
              <w:rPr>
                <w:b w:val="0"/>
                <w:sz w:val="20"/>
                <w:szCs w:val="20"/>
              </w:rPr>
            </w:pPr>
            <w:r w:rsidRPr="00691FAE">
              <w:rPr>
                <w:sz w:val="20"/>
                <w:szCs w:val="20"/>
              </w:rPr>
              <w:t xml:space="preserve">_________________/ </w:t>
            </w:r>
            <w:r w:rsidR="00234CB1" w:rsidRPr="00234CB1">
              <w:rPr>
                <w:sz w:val="20"/>
                <w:szCs w:val="20"/>
              </w:rPr>
              <w:t xml:space="preserve">Директор ООО «Дивизион Юг» </w:t>
            </w:r>
            <w:proofErr w:type="spellStart"/>
            <w:r w:rsidR="00234CB1" w:rsidRPr="00234CB1">
              <w:rPr>
                <w:sz w:val="20"/>
                <w:szCs w:val="20"/>
              </w:rPr>
              <w:t>Самович</w:t>
            </w:r>
            <w:proofErr w:type="spellEnd"/>
            <w:r w:rsidR="00234CB1" w:rsidRPr="00234CB1">
              <w:rPr>
                <w:sz w:val="20"/>
                <w:szCs w:val="20"/>
              </w:rPr>
              <w:t xml:space="preserve"> А.Г.</w:t>
            </w:r>
          </w:p>
        </w:tc>
        <w:tc>
          <w:tcPr>
            <w:tcW w:w="4536" w:type="dxa"/>
          </w:tcPr>
          <w:p w14:paraId="0BDABE83" w14:textId="77777777" w:rsidR="005E4550" w:rsidRPr="00691FAE" w:rsidRDefault="00DA7434">
            <w:pPr>
              <w:contextualSpacing/>
              <w:rPr>
                <w:b/>
                <w:spacing w:val="20"/>
              </w:rPr>
            </w:pPr>
            <w:r w:rsidRPr="00691FAE">
              <w:rPr>
                <w:b/>
                <w:spacing w:val="20"/>
              </w:rPr>
              <w:t>Участник:</w:t>
            </w:r>
          </w:p>
          <w:p w14:paraId="3C59C624" w14:textId="55FAE76E" w:rsidR="005E4550" w:rsidRPr="00691FAE" w:rsidRDefault="005E4550" w:rsidP="00234CB1">
            <w:pPr>
              <w:contextualSpacing/>
              <w:jc w:val="both"/>
              <w:rPr>
                <w:b/>
              </w:rPr>
            </w:pPr>
          </w:p>
          <w:p w14:paraId="5B132652" w14:textId="77777777" w:rsidR="005E4550" w:rsidRPr="00691FAE" w:rsidRDefault="005E4550">
            <w:pPr>
              <w:ind w:left="37"/>
              <w:contextualSpacing/>
              <w:jc w:val="both"/>
            </w:pPr>
          </w:p>
          <w:p w14:paraId="08B2106D" w14:textId="77777777" w:rsidR="005E4550" w:rsidRPr="00691FAE" w:rsidRDefault="00DA7434">
            <w:pPr>
              <w:ind w:left="37"/>
              <w:contextualSpacing/>
              <w:jc w:val="both"/>
              <w:rPr>
                <w:b/>
                <w:spacing w:val="20"/>
              </w:rPr>
            </w:pPr>
            <w:r w:rsidRPr="00691FAE">
              <w:t>_______________________ /</w:t>
            </w:r>
            <w:r w:rsidRPr="00691FAE">
              <w:rPr>
                <w:b/>
              </w:rPr>
              <w:t>________________</w:t>
            </w:r>
            <w:r w:rsidRPr="00691FAE">
              <w:t>/</w:t>
            </w:r>
          </w:p>
        </w:tc>
      </w:tr>
    </w:tbl>
    <w:p w14:paraId="1C8668C5" w14:textId="77777777" w:rsidR="005E4550" w:rsidRDefault="005E4550" w:rsidP="00F04DA1">
      <w:pPr>
        <w:keepNext/>
        <w:tabs>
          <w:tab w:val="left" w:pos="3544"/>
        </w:tabs>
        <w:spacing w:line="276" w:lineRule="auto"/>
        <w:jc w:val="right"/>
        <w:outlineLvl w:val="0"/>
      </w:pPr>
    </w:p>
    <w:sectPr w:rsidR="005E4550">
      <w:footerReference w:type="default" r:id="rId9"/>
      <w:footerReference w:type="first" r:id="rId10"/>
      <w:pgSz w:w="11906" w:h="16838"/>
      <w:pgMar w:top="425" w:right="851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4ED5A" w14:textId="77777777" w:rsidR="005E4550" w:rsidRDefault="00DA7434">
      <w:r>
        <w:separator/>
      </w:r>
    </w:p>
  </w:endnote>
  <w:endnote w:type="continuationSeparator" w:id="0">
    <w:p w14:paraId="3AE2680B" w14:textId="77777777" w:rsidR="005E4550" w:rsidRDefault="00DA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CC"/>
    <w:family w:val="roman"/>
    <w:pitch w:val="variable"/>
  </w:font>
  <w:font w:name="Consultant">
    <w:altName w:val="MS Gothic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0254" w14:textId="77777777" w:rsidR="005E4550" w:rsidRDefault="00DA7434">
    <w:pPr>
      <w:pStyle w:val="af1"/>
      <w:jc w:val="right"/>
      <w:rPr>
        <w:sz w:val="16"/>
      </w:rPr>
    </w:pPr>
    <w:r>
      <w:rPr>
        <w:sz w:val="16"/>
      </w:rPr>
      <w:t xml:space="preserve">Страница </w:t>
    </w:r>
    <w:r>
      <w:rPr>
        <w:b/>
        <w:bCs/>
        <w:sz w:val="24"/>
        <w:szCs w:val="24"/>
      </w:rPr>
      <w:fldChar w:fldCharType="begin"/>
    </w:r>
    <w:r>
      <w:rPr>
        <w:b/>
        <w:bCs/>
        <w:sz w:val="16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16"/>
      </w:rPr>
      <w:t>13</w:t>
    </w:r>
    <w:r>
      <w:rPr>
        <w:b/>
        <w:bCs/>
        <w:sz w:val="24"/>
        <w:szCs w:val="24"/>
      </w:rPr>
      <w:fldChar w:fldCharType="end"/>
    </w:r>
    <w:r>
      <w:rPr>
        <w:sz w:val="16"/>
      </w:rPr>
      <w:t xml:space="preserve"> из </w:t>
    </w:r>
    <w:r>
      <w:rPr>
        <w:b/>
        <w:bCs/>
        <w:sz w:val="24"/>
        <w:szCs w:val="24"/>
      </w:rPr>
      <w:fldChar w:fldCharType="begin"/>
    </w:r>
    <w:r>
      <w:rPr>
        <w:b/>
        <w:bCs/>
        <w:sz w:val="16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16"/>
      </w:rPr>
      <w:t>14</w:t>
    </w:r>
    <w:r>
      <w:rPr>
        <w:b/>
        <w:bCs/>
        <w:sz w:val="24"/>
        <w:szCs w:val="24"/>
      </w:rPr>
      <w:fldChar w:fldCharType="end"/>
    </w:r>
  </w:p>
  <w:p w14:paraId="3A4104D1" w14:textId="77777777" w:rsidR="005E4550" w:rsidRDefault="005E4550">
    <w:pPr>
      <w:pStyle w:val="af1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C21A" w14:textId="77777777" w:rsidR="005E4550" w:rsidRDefault="00DA7434">
    <w:pPr>
      <w:pStyle w:val="af1"/>
      <w:jc w:val="right"/>
      <w:rPr>
        <w:sz w:val="16"/>
      </w:rPr>
    </w:pPr>
    <w:r>
      <w:rPr>
        <w:sz w:val="16"/>
      </w:rPr>
      <w:t xml:space="preserve">Страница </w:t>
    </w:r>
    <w:r>
      <w:rPr>
        <w:b/>
        <w:bCs/>
        <w:sz w:val="24"/>
        <w:szCs w:val="24"/>
      </w:rPr>
      <w:fldChar w:fldCharType="begin"/>
    </w:r>
    <w:r>
      <w:rPr>
        <w:b/>
        <w:bCs/>
        <w:sz w:val="16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16"/>
      </w:rPr>
      <w:t>14</w:t>
    </w:r>
    <w:r>
      <w:rPr>
        <w:b/>
        <w:bCs/>
        <w:sz w:val="24"/>
        <w:szCs w:val="24"/>
      </w:rPr>
      <w:fldChar w:fldCharType="end"/>
    </w:r>
    <w:r>
      <w:rPr>
        <w:sz w:val="16"/>
      </w:rPr>
      <w:t xml:space="preserve"> из </w:t>
    </w:r>
    <w:r>
      <w:rPr>
        <w:b/>
        <w:bCs/>
        <w:sz w:val="24"/>
        <w:szCs w:val="24"/>
      </w:rPr>
      <w:fldChar w:fldCharType="begin"/>
    </w:r>
    <w:r>
      <w:rPr>
        <w:b/>
        <w:bCs/>
        <w:sz w:val="16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16"/>
      </w:rPr>
      <w:t>14</w:t>
    </w:r>
    <w:r>
      <w:rPr>
        <w:b/>
        <w:bCs/>
        <w:sz w:val="24"/>
        <w:szCs w:val="24"/>
      </w:rPr>
      <w:fldChar w:fldCharType="end"/>
    </w:r>
  </w:p>
  <w:p w14:paraId="1B3231CB" w14:textId="77777777" w:rsidR="005E4550" w:rsidRDefault="005E455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06BC" w14:textId="77777777" w:rsidR="005E4550" w:rsidRDefault="00DA7434">
      <w:r>
        <w:separator/>
      </w:r>
    </w:p>
  </w:footnote>
  <w:footnote w:type="continuationSeparator" w:id="0">
    <w:p w14:paraId="77054AD6" w14:textId="77777777" w:rsidR="005E4550" w:rsidRDefault="00DA7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EAA"/>
    <w:multiLevelType w:val="multilevel"/>
    <w:tmpl w:val="357C1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8AA176A"/>
    <w:multiLevelType w:val="multilevel"/>
    <w:tmpl w:val="E7AE89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  <w:i w:val="0"/>
      </w:rPr>
    </w:lvl>
  </w:abstractNum>
  <w:abstractNum w:abstractNumId="2" w15:restartNumberingAfterBreak="0">
    <w:nsid w:val="0A576481"/>
    <w:multiLevelType w:val="multilevel"/>
    <w:tmpl w:val="F620E1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7CC2CC2"/>
    <w:multiLevelType w:val="multilevel"/>
    <w:tmpl w:val="C128C2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FF0000"/>
      </w:rPr>
    </w:lvl>
  </w:abstractNum>
  <w:abstractNum w:abstractNumId="4" w15:restartNumberingAfterBreak="0">
    <w:nsid w:val="1E9B63B0"/>
    <w:multiLevelType w:val="multilevel"/>
    <w:tmpl w:val="69BE11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3A3662F"/>
    <w:multiLevelType w:val="multilevel"/>
    <w:tmpl w:val="23B65C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23EF4FAE"/>
    <w:multiLevelType w:val="multilevel"/>
    <w:tmpl w:val="7432420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 w15:restartNumberingAfterBreak="0">
    <w:nsid w:val="2BEA663A"/>
    <w:multiLevelType w:val="multilevel"/>
    <w:tmpl w:val="C9C6457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C1B4384"/>
    <w:multiLevelType w:val="multilevel"/>
    <w:tmpl w:val="7E0C11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5FB2892"/>
    <w:multiLevelType w:val="hybridMultilevel"/>
    <w:tmpl w:val="520C2012"/>
    <w:lvl w:ilvl="0" w:tplc="C7A46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20DEEE">
      <w:start w:val="1"/>
      <w:numFmt w:val="lowerLetter"/>
      <w:lvlText w:val="%2."/>
      <w:lvlJc w:val="left"/>
      <w:pPr>
        <w:ind w:left="1440" w:hanging="360"/>
      </w:pPr>
    </w:lvl>
    <w:lvl w:ilvl="2" w:tplc="121C318E">
      <w:start w:val="1"/>
      <w:numFmt w:val="lowerRoman"/>
      <w:lvlText w:val="%3."/>
      <w:lvlJc w:val="right"/>
      <w:pPr>
        <w:ind w:left="2160" w:hanging="180"/>
      </w:pPr>
    </w:lvl>
    <w:lvl w:ilvl="3" w:tplc="9E0A4F92">
      <w:start w:val="1"/>
      <w:numFmt w:val="decimal"/>
      <w:lvlText w:val="%4."/>
      <w:lvlJc w:val="left"/>
      <w:pPr>
        <w:ind w:left="2880" w:hanging="360"/>
      </w:pPr>
    </w:lvl>
    <w:lvl w:ilvl="4" w:tplc="115075DC">
      <w:start w:val="1"/>
      <w:numFmt w:val="lowerLetter"/>
      <w:lvlText w:val="%5."/>
      <w:lvlJc w:val="left"/>
      <w:pPr>
        <w:ind w:left="3600" w:hanging="360"/>
      </w:pPr>
    </w:lvl>
    <w:lvl w:ilvl="5" w:tplc="09BCCC78">
      <w:start w:val="1"/>
      <w:numFmt w:val="lowerRoman"/>
      <w:lvlText w:val="%6."/>
      <w:lvlJc w:val="right"/>
      <w:pPr>
        <w:ind w:left="4320" w:hanging="180"/>
      </w:pPr>
    </w:lvl>
    <w:lvl w:ilvl="6" w:tplc="909C343C">
      <w:start w:val="1"/>
      <w:numFmt w:val="decimal"/>
      <w:lvlText w:val="%7."/>
      <w:lvlJc w:val="left"/>
      <w:pPr>
        <w:ind w:left="5040" w:hanging="360"/>
      </w:pPr>
    </w:lvl>
    <w:lvl w:ilvl="7" w:tplc="6BEE0AAA">
      <w:start w:val="1"/>
      <w:numFmt w:val="lowerLetter"/>
      <w:lvlText w:val="%8."/>
      <w:lvlJc w:val="left"/>
      <w:pPr>
        <w:ind w:left="5760" w:hanging="360"/>
      </w:pPr>
    </w:lvl>
    <w:lvl w:ilvl="8" w:tplc="647C41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1DA4"/>
    <w:multiLevelType w:val="multilevel"/>
    <w:tmpl w:val="AB98854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96805CC"/>
    <w:multiLevelType w:val="multilevel"/>
    <w:tmpl w:val="4B5097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B3C3EB5"/>
    <w:multiLevelType w:val="multilevel"/>
    <w:tmpl w:val="2654C4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432B0F7B"/>
    <w:multiLevelType w:val="hybridMultilevel"/>
    <w:tmpl w:val="4B3A41E0"/>
    <w:lvl w:ilvl="0" w:tplc="C06C9B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BAAE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9E34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4AD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B86E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0A6B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3492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6A8B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A625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D23F4"/>
    <w:multiLevelType w:val="multilevel"/>
    <w:tmpl w:val="93EAF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15" w15:restartNumberingAfterBreak="0">
    <w:nsid w:val="5F877C5A"/>
    <w:multiLevelType w:val="multilevel"/>
    <w:tmpl w:val="099609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6A8836A8"/>
    <w:multiLevelType w:val="multilevel"/>
    <w:tmpl w:val="553A0B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345B3C"/>
    <w:multiLevelType w:val="hybridMultilevel"/>
    <w:tmpl w:val="D0D2AA8A"/>
    <w:lvl w:ilvl="0" w:tplc="ED86E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4A68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B45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08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E12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E0D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D82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C45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DC8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B5CD1"/>
    <w:multiLevelType w:val="multilevel"/>
    <w:tmpl w:val="7FAECE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742507FC"/>
    <w:multiLevelType w:val="hybridMultilevel"/>
    <w:tmpl w:val="2418FE9C"/>
    <w:lvl w:ilvl="0" w:tplc="675497F0">
      <w:start w:val="1"/>
      <w:numFmt w:val="decimal"/>
      <w:lvlText w:val="%1."/>
      <w:lvlJc w:val="left"/>
      <w:pPr>
        <w:ind w:left="720" w:hanging="360"/>
      </w:pPr>
    </w:lvl>
    <w:lvl w:ilvl="1" w:tplc="6200FA2C">
      <w:start w:val="1"/>
      <w:numFmt w:val="lowerLetter"/>
      <w:lvlText w:val="%2."/>
      <w:lvlJc w:val="left"/>
      <w:pPr>
        <w:ind w:left="1440" w:hanging="360"/>
      </w:pPr>
    </w:lvl>
    <w:lvl w:ilvl="2" w:tplc="0E588766">
      <w:start w:val="1"/>
      <w:numFmt w:val="lowerRoman"/>
      <w:lvlText w:val="%3."/>
      <w:lvlJc w:val="right"/>
      <w:pPr>
        <w:ind w:left="2160" w:hanging="180"/>
      </w:pPr>
    </w:lvl>
    <w:lvl w:ilvl="3" w:tplc="FE1E5F92">
      <w:start w:val="1"/>
      <w:numFmt w:val="decimal"/>
      <w:lvlText w:val="%4."/>
      <w:lvlJc w:val="left"/>
      <w:pPr>
        <w:ind w:left="2880" w:hanging="360"/>
      </w:pPr>
    </w:lvl>
    <w:lvl w:ilvl="4" w:tplc="E8EA1D4A">
      <w:start w:val="1"/>
      <w:numFmt w:val="lowerLetter"/>
      <w:lvlText w:val="%5."/>
      <w:lvlJc w:val="left"/>
      <w:pPr>
        <w:ind w:left="3600" w:hanging="360"/>
      </w:pPr>
    </w:lvl>
    <w:lvl w:ilvl="5" w:tplc="F8C8ABBC">
      <w:start w:val="1"/>
      <w:numFmt w:val="lowerRoman"/>
      <w:lvlText w:val="%6."/>
      <w:lvlJc w:val="right"/>
      <w:pPr>
        <w:ind w:left="4320" w:hanging="180"/>
      </w:pPr>
    </w:lvl>
    <w:lvl w:ilvl="6" w:tplc="BB8EDB34">
      <w:start w:val="1"/>
      <w:numFmt w:val="decimal"/>
      <w:lvlText w:val="%7."/>
      <w:lvlJc w:val="left"/>
      <w:pPr>
        <w:ind w:left="5040" w:hanging="360"/>
      </w:pPr>
    </w:lvl>
    <w:lvl w:ilvl="7" w:tplc="F51012A0">
      <w:start w:val="1"/>
      <w:numFmt w:val="lowerLetter"/>
      <w:lvlText w:val="%8."/>
      <w:lvlJc w:val="left"/>
      <w:pPr>
        <w:ind w:left="5760" w:hanging="360"/>
      </w:pPr>
    </w:lvl>
    <w:lvl w:ilvl="8" w:tplc="0800215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642D8"/>
    <w:multiLevelType w:val="multilevel"/>
    <w:tmpl w:val="64F454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 w:val="0"/>
        <w:i w:val="0"/>
      </w:rPr>
    </w:lvl>
  </w:abstractNum>
  <w:abstractNum w:abstractNumId="21" w15:restartNumberingAfterBreak="0">
    <w:nsid w:val="76C770D5"/>
    <w:multiLevelType w:val="multilevel"/>
    <w:tmpl w:val="79646A9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7A944341"/>
    <w:multiLevelType w:val="multilevel"/>
    <w:tmpl w:val="12E40FC4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11"/>
  </w:num>
  <w:num w:numId="7">
    <w:abstractNumId w:val="18"/>
  </w:num>
  <w:num w:numId="8">
    <w:abstractNumId w:val="4"/>
  </w:num>
  <w:num w:numId="9">
    <w:abstractNumId w:val="12"/>
  </w:num>
  <w:num w:numId="10">
    <w:abstractNumId w:val="10"/>
  </w:num>
  <w:num w:numId="11">
    <w:abstractNumId w:val="21"/>
  </w:num>
  <w:num w:numId="12">
    <w:abstractNumId w:val="13"/>
  </w:num>
  <w:num w:numId="13">
    <w:abstractNumId w:val="17"/>
  </w:num>
  <w:num w:numId="1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0"/>
  </w:num>
  <w:num w:numId="1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3"/>
  </w:num>
  <w:num w:numId="22">
    <w:abstractNumId w:val="9"/>
  </w:num>
  <w:num w:numId="23">
    <w:abstractNumId w:val="19"/>
  </w:num>
  <w:num w:numId="24">
    <w:abstractNumId w:val="14"/>
  </w:num>
  <w:num w:numId="2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550"/>
    <w:rsid w:val="000150BF"/>
    <w:rsid w:val="0002525E"/>
    <w:rsid w:val="00031675"/>
    <w:rsid w:val="00050D53"/>
    <w:rsid w:val="0008201C"/>
    <w:rsid w:val="000B2B9E"/>
    <w:rsid w:val="000B3A3B"/>
    <w:rsid w:val="000C2C0C"/>
    <w:rsid w:val="000E4FFA"/>
    <w:rsid w:val="001371C0"/>
    <w:rsid w:val="0014460E"/>
    <w:rsid w:val="001477E9"/>
    <w:rsid w:val="00192322"/>
    <w:rsid w:val="001B09AA"/>
    <w:rsid w:val="001B22F3"/>
    <w:rsid w:val="001B7A87"/>
    <w:rsid w:val="00214274"/>
    <w:rsid w:val="00234CB1"/>
    <w:rsid w:val="00270BFB"/>
    <w:rsid w:val="00287203"/>
    <w:rsid w:val="002B1F83"/>
    <w:rsid w:val="002B6772"/>
    <w:rsid w:val="002C693A"/>
    <w:rsid w:val="002D481C"/>
    <w:rsid w:val="002F2716"/>
    <w:rsid w:val="00343D5C"/>
    <w:rsid w:val="003B3261"/>
    <w:rsid w:val="003C5C4B"/>
    <w:rsid w:val="003E5702"/>
    <w:rsid w:val="0041527E"/>
    <w:rsid w:val="004867DB"/>
    <w:rsid w:val="004A6D96"/>
    <w:rsid w:val="005214DD"/>
    <w:rsid w:val="00567A13"/>
    <w:rsid w:val="005D1168"/>
    <w:rsid w:val="005E1998"/>
    <w:rsid w:val="005E4550"/>
    <w:rsid w:val="00634825"/>
    <w:rsid w:val="00691FAE"/>
    <w:rsid w:val="006A34CC"/>
    <w:rsid w:val="006E0EEB"/>
    <w:rsid w:val="007267C6"/>
    <w:rsid w:val="0075145C"/>
    <w:rsid w:val="00772D74"/>
    <w:rsid w:val="00793396"/>
    <w:rsid w:val="007A2FA5"/>
    <w:rsid w:val="007C1B86"/>
    <w:rsid w:val="007D6E62"/>
    <w:rsid w:val="00827534"/>
    <w:rsid w:val="0083356B"/>
    <w:rsid w:val="0084289B"/>
    <w:rsid w:val="008C55FC"/>
    <w:rsid w:val="00903C53"/>
    <w:rsid w:val="00957E29"/>
    <w:rsid w:val="00970F5B"/>
    <w:rsid w:val="00985217"/>
    <w:rsid w:val="009A40B8"/>
    <w:rsid w:val="009B3A48"/>
    <w:rsid w:val="00AB2FCA"/>
    <w:rsid w:val="00AC0CEA"/>
    <w:rsid w:val="00B05947"/>
    <w:rsid w:val="00B203E5"/>
    <w:rsid w:val="00B33B4A"/>
    <w:rsid w:val="00B61492"/>
    <w:rsid w:val="00B64DC2"/>
    <w:rsid w:val="00B7092E"/>
    <w:rsid w:val="00B8412B"/>
    <w:rsid w:val="00C078F8"/>
    <w:rsid w:val="00D02172"/>
    <w:rsid w:val="00D33181"/>
    <w:rsid w:val="00D3705D"/>
    <w:rsid w:val="00D70A25"/>
    <w:rsid w:val="00DA7434"/>
    <w:rsid w:val="00DC208A"/>
    <w:rsid w:val="00E33B12"/>
    <w:rsid w:val="00E42024"/>
    <w:rsid w:val="00E7788A"/>
    <w:rsid w:val="00EB0FFD"/>
    <w:rsid w:val="00ED2227"/>
    <w:rsid w:val="00EE26D0"/>
    <w:rsid w:val="00F04DA1"/>
    <w:rsid w:val="00F17502"/>
    <w:rsid w:val="00F55D54"/>
    <w:rsid w:val="00F5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EDEF2A"/>
  <w15:docId w15:val="{464D569F-C0CA-4272-8E37-411BAF3F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TimesDL" w:hAnsi="TimesDL"/>
      <w:b/>
      <w:bCs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customStyle="1" w:styleId="ConsNormal">
    <w:name w:val="ConsNormal"/>
    <w:pPr>
      <w:ind w:firstLine="720"/>
    </w:pPr>
    <w:rPr>
      <w:rFonts w:ascii="Consultant" w:hAnsi="Consultant"/>
    </w:rPr>
  </w:style>
  <w:style w:type="paragraph" w:customStyle="1" w:styleId="ConsNonformat">
    <w:name w:val="ConsNonformat"/>
    <w:rPr>
      <w:rFonts w:ascii="Consultant" w:hAnsi="Consultant"/>
    </w:rPr>
  </w:style>
  <w:style w:type="paragraph" w:styleId="af1">
    <w:name w:val="footer"/>
    <w:basedOn w:val="a"/>
    <w:link w:val="af2"/>
    <w:uiPriority w:val="99"/>
    <w:pPr>
      <w:tabs>
        <w:tab w:val="center" w:pos="4153"/>
        <w:tab w:val="right" w:pos="8306"/>
      </w:tabs>
    </w:pPr>
  </w:style>
  <w:style w:type="paragraph" w:customStyle="1" w:styleId="BodyText31">
    <w:name w:val="Body Text 31"/>
    <w:basedOn w:val="a"/>
    <w:pPr>
      <w:spacing w:after="120"/>
    </w:pPr>
    <w:rPr>
      <w:sz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3">
    <w:name w:val="Body Text"/>
    <w:basedOn w:val="a"/>
    <w:link w:val="af4"/>
    <w:pPr>
      <w:jc w:val="both"/>
    </w:pPr>
    <w:rPr>
      <w:sz w:val="24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</w:style>
  <w:style w:type="character" w:styleId="af7">
    <w:name w:val="page number"/>
    <w:basedOn w:val="a0"/>
  </w:style>
  <w:style w:type="paragraph" w:styleId="af8">
    <w:name w:val="Body Text Indent"/>
    <w:basedOn w:val="a"/>
    <w:pPr>
      <w:ind w:left="1418" w:hanging="1418"/>
      <w:jc w:val="both"/>
    </w:pPr>
    <w:rPr>
      <w:sz w:val="24"/>
    </w:rPr>
  </w:style>
  <w:style w:type="character" w:styleId="af9">
    <w:name w:val="annotation reference"/>
    <w:semiHidden/>
    <w:rPr>
      <w:sz w:val="16"/>
      <w:szCs w:val="16"/>
    </w:rPr>
  </w:style>
  <w:style w:type="paragraph" w:styleId="afa">
    <w:name w:val="annotation text"/>
    <w:basedOn w:val="a"/>
    <w:link w:val="afb"/>
    <w:semiHidden/>
  </w:style>
  <w:style w:type="paragraph" w:styleId="25">
    <w:name w:val="Body Text 2"/>
    <w:basedOn w:val="a"/>
    <w:pPr>
      <w:spacing w:after="120" w:line="480" w:lineRule="auto"/>
    </w:pPr>
  </w:style>
  <w:style w:type="paragraph" w:customStyle="1" w:styleId="afc">
    <w:name w:val="Реквизиты"/>
    <w:basedOn w:val="a"/>
    <w:rPr>
      <w:b/>
      <w:bCs/>
      <w:spacing w:val="20"/>
      <w:sz w:val="22"/>
      <w:szCs w:val="22"/>
    </w:rPr>
  </w:style>
  <w:style w:type="paragraph" w:styleId="afd">
    <w:name w:val="Title"/>
    <w:basedOn w:val="a"/>
    <w:link w:val="afe"/>
    <w:uiPriority w:val="99"/>
    <w:qFormat/>
    <w:pPr>
      <w:jc w:val="center"/>
    </w:pPr>
    <w:rPr>
      <w:rFonts w:ascii="Arial" w:hAnsi="Arial"/>
      <w:b/>
    </w:rPr>
  </w:style>
  <w:style w:type="paragraph" w:styleId="af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f0">
    <w:name w:val="Revision"/>
    <w:hidden/>
    <w:uiPriority w:val="99"/>
    <w:semiHidden/>
  </w:style>
  <w:style w:type="character" w:customStyle="1" w:styleId="10">
    <w:name w:val="Заголовок 1 Знак"/>
    <w:link w:val="1"/>
    <w:rPr>
      <w:rFonts w:ascii="Arial" w:hAnsi="Arial" w:cs="Arial"/>
      <w:b/>
      <w:bCs/>
      <w:sz w:val="32"/>
      <w:szCs w:val="32"/>
    </w:rPr>
  </w:style>
  <w:style w:type="character" w:customStyle="1" w:styleId="af6">
    <w:name w:val="Верхний колонтитул Знак"/>
    <w:basedOn w:val="a0"/>
    <w:link w:val="af5"/>
  </w:style>
  <w:style w:type="paragraph" w:styleId="aff1">
    <w:name w:val="annotation subject"/>
    <w:basedOn w:val="afa"/>
    <w:next w:val="afa"/>
    <w:link w:val="aff2"/>
    <w:rPr>
      <w:b/>
      <w:bCs/>
    </w:rPr>
  </w:style>
  <w:style w:type="character" w:customStyle="1" w:styleId="afb">
    <w:name w:val="Текст примечания Знак"/>
    <w:basedOn w:val="a0"/>
    <w:link w:val="afa"/>
    <w:semiHidden/>
  </w:style>
  <w:style w:type="character" w:customStyle="1" w:styleId="aff2">
    <w:name w:val="Тема примечания Знак"/>
    <w:basedOn w:val="afb"/>
    <w:link w:val="aff1"/>
  </w:style>
  <w:style w:type="character" w:customStyle="1" w:styleId="af2">
    <w:name w:val="Нижний колонтитул Знак"/>
    <w:basedOn w:val="a0"/>
    <w:link w:val="af1"/>
    <w:uiPriority w:val="99"/>
  </w:style>
  <w:style w:type="character" w:customStyle="1" w:styleId="af4">
    <w:name w:val="Основной текст Знак"/>
    <w:link w:val="af3"/>
    <w:rPr>
      <w:sz w:val="24"/>
    </w:rPr>
  </w:style>
  <w:style w:type="character" w:customStyle="1" w:styleId="26">
    <w:name w:val="Знак Знак2"/>
    <w:rPr>
      <w:rFonts w:cs="Times New Roman"/>
      <w:sz w:val="24"/>
      <w:lang w:val="ru-RU" w:eastAsia="ru-RU" w:bidi="ar-SA"/>
    </w:rPr>
  </w:style>
  <w:style w:type="table" w:styleId="aff3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character" w:customStyle="1" w:styleId="afe">
    <w:name w:val="Заголовок Знак"/>
    <w:link w:val="afd"/>
    <w:uiPriority w:val="99"/>
    <w:rPr>
      <w:rFonts w:ascii="Arial" w:hAnsi="Arial"/>
      <w:b/>
    </w:rPr>
  </w:style>
  <w:style w:type="character" w:styleId="aff5">
    <w:name w:val="Hyperlink"/>
    <w:rPr>
      <w:color w:val="0000FF"/>
      <w:u w:val="single"/>
    </w:rPr>
  </w:style>
  <w:style w:type="character" w:styleId="aff6">
    <w:name w:val="Strong"/>
    <w:uiPriority w:val="22"/>
    <w:qFormat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</w:rPr>
  </w:style>
  <w:style w:type="character" w:customStyle="1" w:styleId="blk">
    <w:name w:val="blk"/>
    <w:basedOn w:val="a0"/>
  </w:style>
  <w:style w:type="character" w:styleId="aff7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bx-messenger-message">
    <w:name w:val="bx-messenger-message"/>
    <w:basedOn w:val="a0"/>
  </w:style>
  <w:style w:type="character" w:customStyle="1" w:styleId="bx-messenger-ajax">
    <w:name w:val="bx-messenger-aja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D93D10655942C68F50A491C655233942EBA0C0591E5C2B014A7ADD5E225D81FB797D3BC6771C251Bd2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10138</Words>
  <Characters>57789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УЧАСТИЯ В ДОЛЕВОМ СТРОИТЕЛЬСТВЕ  №______</vt:lpstr>
    </vt:vector>
  </TitlesOfParts>
  <Company>Новая Высота</Company>
  <LinksUpToDate>false</LinksUpToDate>
  <CharactersWithSpaces>67792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УЧАСТИЯ В ДОЛЕВОМ СТРОИТЕЛЬСТВЕ  №______</dc:title>
  <dc:subject/>
  <dc:creator>user</dc:creator>
  <cp:keywords/>
  <dc:description/>
  <cp:lastModifiedBy>Юхновец Василий Александрович</cp:lastModifiedBy>
  <cp:revision>22</cp:revision>
  <dcterms:created xsi:type="dcterms:W3CDTF">2023-07-04T09:13:00Z</dcterms:created>
  <dcterms:modified xsi:type="dcterms:W3CDTF">2025-08-26T13:21:00Z</dcterms:modified>
</cp:coreProperties>
</file>